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B1EE76B" w14:textId="327FDF9F" w:rsidR="00261C8B" w:rsidRPr="008B2495" w:rsidRDefault="00261C8B" w:rsidP="00261C8B">
      <w:pPr>
        <w:keepLines/>
        <w:tabs>
          <w:tab w:val="right" w:pos="9356"/>
          <w:tab w:val="right" w:pos="13323"/>
        </w:tabs>
        <w:rPr>
          <w:rFonts w:ascii="Arial" w:eastAsia="SimSun" w:hAnsi="Arial" w:cs="Arial"/>
          <w:b/>
          <w:sz w:val="24"/>
          <w:szCs w:val="24"/>
          <w:lang w:val="en-GB" w:eastAsia="zh-CN"/>
        </w:rPr>
      </w:pPr>
      <w:bookmarkStart w:id="0" w:name="Title"/>
      <w:bookmarkStart w:id="1" w:name="DocumentFor"/>
      <w:bookmarkStart w:id="2" w:name="OLE_LINK1"/>
      <w:bookmarkStart w:id="3" w:name="OLE_LINK2"/>
      <w:bookmarkEnd w:id="0"/>
      <w:bookmarkEnd w:id="1"/>
      <w:r w:rsidRPr="008B2495">
        <w:rPr>
          <w:rFonts w:ascii="Arial" w:eastAsia="MS Mincho" w:hAnsi="Arial" w:cs="Arial"/>
          <w:b/>
          <w:sz w:val="24"/>
          <w:szCs w:val="24"/>
          <w:lang w:val="en-GB"/>
        </w:rPr>
        <w:t>3GPP TSG-RAN WG4 Meeting #10</w:t>
      </w:r>
      <w:r>
        <w:rPr>
          <w:rFonts w:ascii="Arial" w:eastAsia="MS Mincho" w:hAnsi="Arial" w:cs="Arial"/>
          <w:b/>
          <w:sz w:val="24"/>
          <w:szCs w:val="24"/>
          <w:lang w:val="en-GB"/>
        </w:rPr>
        <w:t>8</w:t>
      </w:r>
      <w:r w:rsidR="00BB2FA7">
        <w:rPr>
          <w:rFonts w:ascii="Arial" w:eastAsia="MS Mincho" w:hAnsi="Arial" w:cs="Arial"/>
          <w:b/>
          <w:sz w:val="24"/>
          <w:szCs w:val="24"/>
          <w:lang w:val="en-GB"/>
        </w:rPr>
        <w:t>-bis</w:t>
      </w:r>
      <w:r w:rsidR="002A3754">
        <w:rPr>
          <w:rFonts w:ascii="Arial" w:eastAsia="MS Mincho" w:hAnsi="Arial" w:cs="Arial"/>
          <w:b/>
          <w:sz w:val="24"/>
          <w:szCs w:val="24"/>
          <w:lang w:val="en-GB"/>
        </w:rPr>
        <w:tab/>
      </w:r>
      <w:r w:rsidR="00BB2FA7">
        <w:rPr>
          <w:rFonts w:ascii="Arial" w:eastAsia="MS Mincho" w:hAnsi="Arial" w:cs="Arial"/>
          <w:b/>
          <w:sz w:val="24"/>
          <w:szCs w:val="24"/>
          <w:lang w:val="en-GB"/>
        </w:rPr>
        <w:t>R4-231</w:t>
      </w:r>
      <w:bookmarkStart w:id="4" w:name="_GoBack"/>
      <w:bookmarkEnd w:id="4"/>
      <w:r w:rsidR="00CC4BF9" w:rsidRPr="00CC4BF9">
        <w:rPr>
          <w:rFonts w:ascii="Arial" w:eastAsia="MS Mincho" w:hAnsi="Arial" w:cs="Arial"/>
          <w:b/>
          <w:sz w:val="24"/>
          <w:szCs w:val="24"/>
          <w:lang w:val="en-GB"/>
        </w:rPr>
        <w:t>6870</w:t>
      </w:r>
    </w:p>
    <w:p w14:paraId="0BA0C180" w14:textId="29840A31" w:rsidR="00261C8B" w:rsidRPr="008B2495" w:rsidRDefault="00BB2FA7" w:rsidP="00261C8B">
      <w:pPr>
        <w:tabs>
          <w:tab w:val="right" w:pos="9356"/>
          <w:tab w:val="right" w:pos="13323"/>
        </w:tabs>
        <w:outlineLvl w:val="0"/>
        <w:rPr>
          <w:rFonts w:ascii="Arial" w:eastAsia="SimSun" w:hAnsi="Arial" w:cs="Times New Roman"/>
          <w:b/>
          <w:sz w:val="24"/>
          <w:szCs w:val="24"/>
          <w:lang w:val="en-GB" w:eastAsia="zh-CN"/>
        </w:rPr>
      </w:pPr>
      <w:r>
        <w:rPr>
          <w:rFonts w:ascii="Arial" w:eastAsia="SimSun" w:hAnsi="Arial" w:cs="Times New Roman"/>
          <w:b/>
          <w:sz w:val="24"/>
          <w:szCs w:val="24"/>
          <w:lang w:val="en-GB" w:eastAsia="zh-CN"/>
        </w:rPr>
        <w:t>Xiamen, China, October 9th – October 13</w:t>
      </w:r>
      <w:r w:rsidR="00261C8B" w:rsidRPr="00352B5E">
        <w:rPr>
          <w:rFonts w:ascii="Arial" w:eastAsia="SimSun" w:hAnsi="Arial" w:cs="Times New Roman"/>
          <w:b/>
          <w:sz w:val="24"/>
          <w:szCs w:val="24"/>
          <w:lang w:val="en-GB" w:eastAsia="zh-CN"/>
        </w:rPr>
        <w:t>th, 2023</w:t>
      </w:r>
      <w:r w:rsidR="00261C8B" w:rsidRPr="008B2495">
        <w:rPr>
          <w:rFonts w:ascii="Arial" w:eastAsia="SimSun" w:hAnsi="Arial" w:cs="Times New Roman"/>
          <w:b/>
          <w:sz w:val="24"/>
          <w:szCs w:val="24"/>
          <w:lang w:val="en-GB" w:eastAsia="zh-CN"/>
        </w:rPr>
        <w:t xml:space="preserve">                             </w:t>
      </w:r>
    </w:p>
    <w:p w14:paraId="7604A8C2" w14:textId="312C05DF" w:rsidR="002B6FA4" w:rsidRPr="008B2495" w:rsidRDefault="002B6FA4" w:rsidP="002B6FA4">
      <w:pPr>
        <w:pStyle w:val="CRCoverPage"/>
        <w:tabs>
          <w:tab w:val="right" w:pos="9639"/>
        </w:tabs>
        <w:spacing w:after="0"/>
        <w:rPr>
          <w:rFonts w:asciiTheme="minorBidi" w:eastAsia="Batang" w:hAnsiTheme="minorBidi" w:cstheme="minorBidi"/>
          <w:sz w:val="18"/>
          <w:szCs w:val="18"/>
          <w:lang w:eastAsia="zh-CN"/>
        </w:rPr>
      </w:pPr>
    </w:p>
    <w:p w14:paraId="2BCB0C85" w14:textId="77777777" w:rsidR="002B6FA4" w:rsidRPr="003C7DE7" w:rsidRDefault="002B6FA4" w:rsidP="002B6FA4">
      <w:pPr>
        <w:pBdr>
          <w:bottom w:val="single" w:sz="4" w:space="1" w:color="auto"/>
        </w:pBdr>
        <w:tabs>
          <w:tab w:val="right" w:pos="9639"/>
        </w:tabs>
        <w:jc w:val="both"/>
        <w:outlineLvl w:val="0"/>
        <w:rPr>
          <w:rFonts w:asciiTheme="minorBidi" w:eastAsia="Batang" w:hAnsiTheme="minorBidi"/>
          <w:sz w:val="16"/>
          <w:szCs w:val="16"/>
          <w:lang w:val="en-GB" w:eastAsia="zh-CN"/>
        </w:rPr>
      </w:pPr>
    </w:p>
    <w:p w14:paraId="1F646B2D" w14:textId="5BE5A032" w:rsidR="00216D5A" w:rsidRPr="003C7DE7" w:rsidRDefault="00216D5A" w:rsidP="00216D5A">
      <w:pPr>
        <w:tabs>
          <w:tab w:val="left" w:pos="2127"/>
        </w:tabs>
        <w:spacing w:after="60"/>
        <w:ind w:left="2131" w:hanging="2131"/>
        <w:outlineLvl w:val="0"/>
        <w:rPr>
          <w:rFonts w:asciiTheme="minorBidi" w:hAnsiTheme="minorBidi"/>
          <w:b/>
          <w:lang w:val="en-GB" w:eastAsia="zh-CN"/>
        </w:rPr>
      </w:pPr>
      <w:r w:rsidRPr="003C7DE7">
        <w:rPr>
          <w:rFonts w:asciiTheme="minorBidi" w:eastAsia="Batang" w:hAnsiTheme="minorBidi"/>
          <w:b/>
          <w:lang w:val="en-GB" w:eastAsia="zh-CN"/>
        </w:rPr>
        <w:t>Title:</w:t>
      </w:r>
      <w:r w:rsidRPr="003C7DE7">
        <w:rPr>
          <w:rFonts w:asciiTheme="minorBidi" w:eastAsia="Batang" w:hAnsiTheme="minorBidi"/>
          <w:b/>
          <w:lang w:val="en-GB" w:eastAsia="zh-CN"/>
        </w:rPr>
        <w:tab/>
      </w:r>
      <w:r w:rsidR="00364E36">
        <w:rPr>
          <w:rFonts w:asciiTheme="minorBidi" w:eastAsia="Batang" w:hAnsiTheme="minorBidi"/>
          <w:b/>
          <w:lang w:val="en-GB" w:eastAsia="zh-CN"/>
        </w:rPr>
        <w:t>Calibration updates for above 10 GHz and related information</w:t>
      </w:r>
      <w:r w:rsidR="00A52D40" w:rsidRPr="00A52D40">
        <w:rPr>
          <w:rFonts w:asciiTheme="minorBidi" w:eastAsia="Batang" w:hAnsiTheme="minorBidi"/>
          <w:b/>
          <w:lang w:val="en-GB" w:eastAsia="zh-CN"/>
        </w:rPr>
        <w:t xml:space="preserve"> </w:t>
      </w:r>
    </w:p>
    <w:p w14:paraId="27AC0F7A" w14:textId="00AA6CDC" w:rsidR="002B6FA4" w:rsidRPr="00A24CF3" w:rsidRDefault="002B6FA4" w:rsidP="00216D5A">
      <w:pPr>
        <w:tabs>
          <w:tab w:val="left" w:pos="2127"/>
        </w:tabs>
        <w:spacing w:after="60"/>
        <w:ind w:left="2131" w:hanging="2131"/>
        <w:jc w:val="both"/>
        <w:outlineLvl w:val="0"/>
        <w:rPr>
          <w:rFonts w:asciiTheme="minorBidi" w:hAnsiTheme="minorBidi"/>
          <w:b/>
          <w:lang w:eastAsia="zh-CN"/>
        </w:rPr>
      </w:pPr>
      <w:r w:rsidRPr="00A24CF3">
        <w:rPr>
          <w:rFonts w:asciiTheme="minorBidi" w:eastAsia="Batang" w:hAnsiTheme="minorBidi"/>
          <w:b/>
          <w:lang w:eastAsia="zh-CN"/>
        </w:rPr>
        <w:t>Source:</w:t>
      </w:r>
      <w:r w:rsidRPr="00A24CF3">
        <w:rPr>
          <w:rFonts w:asciiTheme="minorBidi" w:eastAsia="Batang" w:hAnsiTheme="minorBidi"/>
          <w:b/>
          <w:lang w:eastAsia="zh-CN"/>
        </w:rPr>
        <w:tab/>
      </w:r>
      <w:r w:rsidR="00924A97" w:rsidRPr="00A24CF3">
        <w:rPr>
          <w:rFonts w:asciiTheme="minorBidi" w:eastAsia="Batang" w:hAnsiTheme="minorBidi"/>
          <w:b/>
          <w:lang w:eastAsia="zh-CN"/>
        </w:rPr>
        <w:t>THALES</w:t>
      </w:r>
      <w:r w:rsidR="002A419D" w:rsidRPr="00A24CF3">
        <w:rPr>
          <w:rFonts w:asciiTheme="minorBidi" w:eastAsia="Batang" w:hAnsiTheme="minorBidi"/>
          <w:b/>
          <w:lang w:eastAsia="zh-CN"/>
        </w:rPr>
        <w:t>, Magister</w:t>
      </w:r>
      <w:r w:rsidR="003D7048" w:rsidRPr="00A24CF3">
        <w:rPr>
          <w:rFonts w:asciiTheme="minorBidi" w:eastAsia="Batang" w:hAnsiTheme="minorBidi"/>
          <w:b/>
          <w:lang w:eastAsia="zh-CN"/>
        </w:rPr>
        <w:t xml:space="preserve"> Solutions</w:t>
      </w:r>
      <w:r w:rsidR="00CD0A84">
        <w:rPr>
          <w:rFonts w:asciiTheme="minorBidi" w:eastAsia="Batang" w:hAnsiTheme="minorBidi"/>
          <w:b/>
          <w:lang w:eastAsia="zh-CN"/>
        </w:rPr>
        <w:t xml:space="preserve"> Ltd</w:t>
      </w:r>
    </w:p>
    <w:p w14:paraId="709C4E74" w14:textId="77777777" w:rsidR="002B6FA4" w:rsidRPr="00A24CF3" w:rsidRDefault="002B6FA4" w:rsidP="00216D5A">
      <w:pPr>
        <w:tabs>
          <w:tab w:val="left" w:pos="2127"/>
        </w:tabs>
        <w:spacing w:after="60"/>
        <w:ind w:left="2131" w:hanging="2131"/>
        <w:jc w:val="both"/>
        <w:outlineLvl w:val="0"/>
        <w:rPr>
          <w:rFonts w:asciiTheme="minorBidi" w:eastAsia="Batang" w:hAnsiTheme="minorBidi"/>
          <w:b/>
          <w:lang w:eastAsia="zh-CN"/>
        </w:rPr>
      </w:pPr>
      <w:r w:rsidRPr="00A24CF3">
        <w:rPr>
          <w:rFonts w:asciiTheme="minorBidi" w:eastAsia="Batang" w:hAnsiTheme="minorBidi"/>
          <w:b/>
          <w:lang w:eastAsia="zh-CN"/>
        </w:rPr>
        <w:t>Type:</w:t>
      </w:r>
      <w:r w:rsidRPr="00A24CF3">
        <w:rPr>
          <w:rFonts w:asciiTheme="minorBidi" w:eastAsia="Batang" w:hAnsiTheme="minorBidi"/>
          <w:b/>
          <w:lang w:eastAsia="zh-CN"/>
        </w:rPr>
        <w:tab/>
      </w:r>
      <w:r w:rsidR="00CA4A04" w:rsidRPr="00A24CF3">
        <w:rPr>
          <w:rFonts w:asciiTheme="minorBidi" w:eastAsia="Batang" w:hAnsiTheme="minorBidi"/>
          <w:b/>
          <w:lang w:eastAsia="zh-CN"/>
        </w:rPr>
        <w:t>D</w:t>
      </w:r>
      <w:r w:rsidRPr="00A24CF3">
        <w:rPr>
          <w:rFonts w:asciiTheme="minorBidi" w:eastAsia="Batang" w:hAnsiTheme="minorBidi"/>
          <w:b/>
          <w:lang w:eastAsia="zh-CN"/>
        </w:rPr>
        <w:t>iscussion</w:t>
      </w:r>
    </w:p>
    <w:p w14:paraId="377AB86B" w14:textId="23BB3B37" w:rsidR="002B6FA4" w:rsidRPr="009F4632" w:rsidRDefault="002B6FA4" w:rsidP="00216D5A">
      <w:pPr>
        <w:tabs>
          <w:tab w:val="left" w:pos="2127"/>
        </w:tabs>
        <w:spacing w:after="60"/>
        <w:ind w:left="2131" w:hanging="2131"/>
        <w:jc w:val="both"/>
        <w:outlineLvl w:val="0"/>
        <w:rPr>
          <w:rFonts w:asciiTheme="minorBidi" w:hAnsiTheme="minorBidi"/>
          <w:b/>
          <w:lang w:val="en-GB" w:eastAsia="zh-CN"/>
        </w:rPr>
      </w:pPr>
      <w:r w:rsidRPr="009F4632">
        <w:rPr>
          <w:rFonts w:asciiTheme="minorBidi" w:eastAsia="Batang" w:hAnsiTheme="minorBidi"/>
          <w:b/>
          <w:lang w:val="en-GB" w:eastAsia="zh-CN"/>
        </w:rPr>
        <w:t>Document for:</w:t>
      </w:r>
      <w:r w:rsidRPr="009F4632">
        <w:rPr>
          <w:rFonts w:asciiTheme="minorBidi" w:eastAsia="Batang" w:hAnsiTheme="minorBidi"/>
          <w:b/>
          <w:lang w:val="en-GB" w:eastAsia="zh-CN"/>
        </w:rPr>
        <w:tab/>
      </w:r>
      <w:r w:rsidR="00E4040A">
        <w:rPr>
          <w:rFonts w:asciiTheme="minorBidi" w:eastAsia="Batang" w:hAnsiTheme="minorBidi"/>
          <w:b/>
          <w:lang w:val="en-GB" w:eastAsia="zh-CN"/>
        </w:rPr>
        <w:t>Information</w:t>
      </w:r>
    </w:p>
    <w:p w14:paraId="7A01B982" w14:textId="7B1B887E" w:rsidR="002B6FA4" w:rsidRPr="009F4632" w:rsidRDefault="002B6FA4" w:rsidP="00216D5A">
      <w:pPr>
        <w:tabs>
          <w:tab w:val="left" w:pos="2127"/>
        </w:tabs>
        <w:spacing w:after="60"/>
        <w:ind w:left="2131" w:hanging="2131"/>
        <w:jc w:val="both"/>
        <w:outlineLvl w:val="0"/>
        <w:rPr>
          <w:rFonts w:asciiTheme="minorBidi" w:hAnsiTheme="minorBidi"/>
          <w:b/>
          <w:lang w:val="en-GB" w:eastAsia="zh-CN"/>
        </w:rPr>
      </w:pPr>
      <w:r w:rsidRPr="009F4632">
        <w:rPr>
          <w:rFonts w:asciiTheme="minorBidi" w:eastAsia="Batang" w:hAnsiTheme="minorBidi"/>
          <w:b/>
          <w:lang w:val="en-GB" w:eastAsia="zh-CN"/>
        </w:rPr>
        <w:t>Agenda Item:</w:t>
      </w:r>
      <w:r w:rsidRPr="009F4632">
        <w:rPr>
          <w:rFonts w:asciiTheme="minorBidi" w:eastAsia="Batang" w:hAnsiTheme="minorBidi"/>
          <w:b/>
          <w:lang w:val="en-GB" w:eastAsia="zh-CN"/>
        </w:rPr>
        <w:tab/>
      </w:r>
      <w:r w:rsidR="00BB2FA7">
        <w:rPr>
          <w:rFonts w:asciiTheme="minorBidi" w:eastAsia="Batang" w:hAnsiTheme="minorBidi"/>
          <w:b/>
          <w:lang w:val="en-GB" w:eastAsia="zh-CN"/>
        </w:rPr>
        <w:t>5</w:t>
      </w:r>
      <w:r w:rsidR="000848AF" w:rsidRPr="002A3754">
        <w:rPr>
          <w:rFonts w:asciiTheme="minorBidi" w:eastAsia="Batang" w:hAnsiTheme="minorBidi"/>
          <w:b/>
          <w:lang w:val="en-GB" w:eastAsia="zh-CN"/>
        </w:rPr>
        <w:t>.26</w:t>
      </w:r>
      <w:r w:rsidR="00747441" w:rsidRPr="002A3754">
        <w:rPr>
          <w:rFonts w:asciiTheme="minorBidi" w:eastAsia="Batang" w:hAnsiTheme="minorBidi"/>
          <w:b/>
          <w:lang w:val="en-GB" w:eastAsia="zh-CN"/>
        </w:rPr>
        <w:t>.2</w:t>
      </w:r>
    </w:p>
    <w:p w14:paraId="5F6BE5AB" w14:textId="010CE983" w:rsidR="006A1A84" w:rsidRPr="00B63FDF" w:rsidRDefault="002B6FA4" w:rsidP="00B63FDF">
      <w:pPr>
        <w:tabs>
          <w:tab w:val="left" w:pos="2127"/>
        </w:tabs>
        <w:spacing w:after="60"/>
        <w:ind w:left="2131" w:hanging="2131"/>
        <w:jc w:val="both"/>
        <w:rPr>
          <w:rFonts w:asciiTheme="minorBidi" w:hAnsiTheme="minorBidi"/>
          <w:b/>
          <w:lang w:val="en-GB" w:eastAsia="zh-CN"/>
        </w:rPr>
      </w:pPr>
      <w:r w:rsidRPr="009F4632">
        <w:rPr>
          <w:rFonts w:asciiTheme="minorBidi" w:eastAsia="Batang" w:hAnsiTheme="minorBidi"/>
          <w:b/>
          <w:lang w:val="en-GB" w:eastAsia="zh-CN"/>
        </w:rPr>
        <w:t>Release</w:t>
      </w:r>
      <w:r w:rsidRPr="009F4632">
        <w:rPr>
          <w:rFonts w:asciiTheme="minorBidi" w:eastAsia="Batang" w:hAnsiTheme="minorBidi"/>
          <w:b/>
          <w:lang w:val="en-GB" w:eastAsia="zh-CN"/>
        </w:rPr>
        <w:tab/>
        <w:t>Rel-1</w:t>
      </w:r>
      <w:r w:rsidR="00924A97" w:rsidRPr="009F4632">
        <w:rPr>
          <w:rFonts w:asciiTheme="minorBidi" w:eastAsia="Batang" w:hAnsiTheme="minorBidi"/>
          <w:b/>
          <w:lang w:val="en-GB" w:eastAsia="zh-CN"/>
        </w:rPr>
        <w:t>8</w:t>
      </w:r>
    </w:p>
    <w:bookmarkEnd w:id="2"/>
    <w:bookmarkEnd w:id="3"/>
    <w:p w14:paraId="4956CDA7" w14:textId="03F765B0" w:rsidR="006A1A84" w:rsidRPr="003C7DE7" w:rsidRDefault="00DA0946" w:rsidP="00623D46">
      <w:pPr>
        <w:pStyle w:val="Titre1"/>
        <w:rPr>
          <w:rFonts w:eastAsiaTheme="majorEastAsia"/>
        </w:rPr>
      </w:pPr>
      <w:r w:rsidRPr="003C7DE7">
        <w:rPr>
          <w:rFonts w:eastAsiaTheme="majorEastAsia"/>
        </w:rPr>
        <w:t>Introduction</w:t>
      </w:r>
    </w:p>
    <w:p w14:paraId="1D952843" w14:textId="57199C14" w:rsidR="00735B77" w:rsidRPr="003C7DE7" w:rsidRDefault="00735B77" w:rsidP="00A10859">
      <w:pPr>
        <w:jc w:val="both"/>
        <w:rPr>
          <w:rFonts w:ascii="Arial" w:hAnsi="Arial" w:cs="Arial"/>
          <w:lang w:val="en-GB"/>
        </w:rPr>
      </w:pPr>
    </w:p>
    <w:p w14:paraId="1908FBFA" w14:textId="0FE11D66" w:rsidR="008D25B1" w:rsidRPr="00954134" w:rsidRDefault="008D25B1" w:rsidP="002A554D">
      <w:pPr>
        <w:spacing w:line="360" w:lineRule="auto"/>
        <w:jc w:val="both"/>
        <w:rPr>
          <w:rFonts w:ascii="Arial" w:hAnsi="Arial" w:cs="Arial"/>
          <w:sz w:val="20"/>
          <w:szCs w:val="20"/>
          <w:lang w:val="en-GB" w:eastAsia="fr-FR"/>
        </w:rPr>
      </w:pPr>
      <w:r w:rsidRPr="00954134">
        <w:rPr>
          <w:rFonts w:ascii="Arial" w:hAnsi="Arial" w:cs="Arial"/>
          <w:sz w:val="20"/>
          <w:szCs w:val="20"/>
          <w:lang w:val="en-GB" w:eastAsia="fr-FR"/>
        </w:rPr>
        <w:t>Th</w:t>
      </w:r>
      <w:r w:rsidR="00FF6B03" w:rsidRPr="00954134">
        <w:rPr>
          <w:rFonts w:ascii="Arial" w:hAnsi="Arial" w:cs="Arial"/>
          <w:sz w:val="20"/>
          <w:szCs w:val="20"/>
          <w:lang w:val="en-GB" w:eastAsia="fr-FR"/>
        </w:rPr>
        <w:t xml:space="preserve">e following Satellite 5G NR </w:t>
      </w:r>
      <w:r w:rsidR="00624C39">
        <w:rPr>
          <w:rFonts w:ascii="Arial" w:hAnsi="Arial" w:cs="Arial"/>
          <w:sz w:val="20"/>
          <w:szCs w:val="20"/>
          <w:lang w:val="en-GB" w:eastAsia="fr-FR"/>
        </w:rPr>
        <w:t xml:space="preserve">NTN </w:t>
      </w:r>
      <w:r w:rsidRPr="00954134">
        <w:rPr>
          <w:rFonts w:ascii="Arial" w:hAnsi="Arial" w:cs="Arial"/>
          <w:sz w:val="20"/>
          <w:szCs w:val="20"/>
          <w:lang w:val="en-GB" w:eastAsia="fr-FR"/>
        </w:rPr>
        <w:t>(Non-Terrestrial Networks) technical documents have been approved at the 3GPP RAN-Plenary #96 (Budapest, 6th-9th of June 2022)</w:t>
      </w:r>
      <w:r w:rsidR="00FF6B03" w:rsidRPr="00954134">
        <w:rPr>
          <w:rFonts w:ascii="Arial" w:hAnsi="Arial" w:cs="Arial"/>
          <w:sz w:val="20"/>
          <w:szCs w:val="20"/>
          <w:lang w:val="en-GB" w:eastAsia="fr-FR"/>
        </w:rPr>
        <w:t xml:space="preserve"> for the Release-17 NTN satellite connectivity using FR1 S-band (n256) and FR1 L-band (n255)</w:t>
      </w:r>
      <w:r w:rsidRPr="00954134">
        <w:rPr>
          <w:rFonts w:ascii="Arial" w:hAnsi="Arial" w:cs="Arial"/>
          <w:sz w:val="20"/>
          <w:szCs w:val="20"/>
          <w:lang w:val="en-GB" w:eastAsia="fr-FR"/>
        </w:rPr>
        <w:t>:</w:t>
      </w:r>
    </w:p>
    <w:p w14:paraId="08B755C7" w14:textId="50FE424F" w:rsidR="008D25B1" w:rsidRPr="00954134" w:rsidRDefault="008D25B1" w:rsidP="008874D9">
      <w:pPr>
        <w:pStyle w:val="Paragraphedeliste"/>
        <w:numPr>
          <w:ilvl w:val="0"/>
          <w:numId w:val="3"/>
        </w:numPr>
        <w:spacing w:after="0" w:line="360" w:lineRule="auto"/>
        <w:jc w:val="both"/>
        <w:rPr>
          <w:rFonts w:ascii="Arial" w:hAnsi="Arial" w:cs="Arial"/>
          <w:sz w:val="20"/>
          <w:szCs w:val="20"/>
          <w:lang w:val="en-GB" w:eastAsia="fr-FR"/>
        </w:rPr>
      </w:pPr>
      <w:r w:rsidRPr="00954134">
        <w:rPr>
          <w:rFonts w:ascii="Arial" w:hAnsi="Arial" w:cs="Arial"/>
          <w:sz w:val="20"/>
          <w:szCs w:val="20"/>
          <w:lang w:val="en-GB" w:eastAsia="fr-FR"/>
        </w:rPr>
        <w:t>Technical Specification TS 38.108 (NR; Satellite Node rad</w:t>
      </w:r>
      <w:r w:rsidR="00FF6B03" w:rsidRPr="00954134">
        <w:rPr>
          <w:rFonts w:ascii="Arial" w:hAnsi="Arial" w:cs="Arial"/>
          <w:sz w:val="20"/>
          <w:szCs w:val="20"/>
          <w:lang w:val="en-GB" w:eastAsia="fr-FR"/>
        </w:rPr>
        <w:t>io transmission and reception);</w:t>
      </w:r>
    </w:p>
    <w:p w14:paraId="7C62705B" w14:textId="1D36004E" w:rsidR="008D25B1" w:rsidRPr="00954134" w:rsidRDefault="008D25B1" w:rsidP="008874D9">
      <w:pPr>
        <w:pStyle w:val="Paragraphedeliste"/>
        <w:numPr>
          <w:ilvl w:val="0"/>
          <w:numId w:val="3"/>
        </w:numPr>
        <w:spacing w:after="0" w:line="360" w:lineRule="auto"/>
        <w:jc w:val="both"/>
        <w:rPr>
          <w:rFonts w:ascii="Arial" w:hAnsi="Arial" w:cs="Arial"/>
          <w:sz w:val="20"/>
          <w:szCs w:val="20"/>
          <w:lang w:val="en-GB" w:eastAsia="fr-FR"/>
        </w:rPr>
      </w:pPr>
      <w:r w:rsidRPr="00954134">
        <w:rPr>
          <w:rFonts w:ascii="Arial" w:hAnsi="Arial" w:cs="Arial"/>
          <w:sz w:val="20"/>
          <w:szCs w:val="20"/>
          <w:lang w:val="en-GB" w:eastAsia="fr-FR"/>
        </w:rPr>
        <w:t>Technical Specification TS 38.101-5 (NR; User Equipment (UE) radio transmission and reception; Part 5: Satellite access Radio Frequency (RF) and performance requirements</w:t>
      </w:r>
      <w:r w:rsidR="00FF6B03" w:rsidRPr="00954134">
        <w:rPr>
          <w:rFonts w:ascii="Arial" w:hAnsi="Arial" w:cs="Arial"/>
          <w:sz w:val="20"/>
          <w:szCs w:val="20"/>
          <w:lang w:val="en-GB" w:eastAsia="fr-FR"/>
        </w:rPr>
        <w:t>);</w:t>
      </w:r>
    </w:p>
    <w:p w14:paraId="0C8598D0" w14:textId="6BF57D87" w:rsidR="008D25B1" w:rsidRPr="00954134" w:rsidRDefault="008D25B1" w:rsidP="008874D9">
      <w:pPr>
        <w:pStyle w:val="Paragraphedeliste"/>
        <w:numPr>
          <w:ilvl w:val="0"/>
          <w:numId w:val="3"/>
        </w:numPr>
        <w:spacing w:after="0" w:line="360" w:lineRule="auto"/>
        <w:jc w:val="both"/>
        <w:rPr>
          <w:rFonts w:ascii="Arial" w:hAnsi="Arial" w:cs="Arial"/>
          <w:sz w:val="20"/>
          <w:szCs w:val="20"/>
          <w:lang w:val="en-GB" w:eastAsia="fr-FR"/>
        </w:rPr>
      </w:pPr>
      <w:r w:rsidRPr="00954134">
        <w:rPr>
          <w:rFonts w:ascii="Arial" w:hAnsi="Arial" w:cs="Arial"/>
          <w:sz w:val="20"/>
          <w:szCs w:val="20"/>
          <w:lang w:val="en-GB" w:eastAsia="fr-FR"/>
        </w:rPr>
        <w:t>Technical Report TR 38.863 (Non-terrestrial networks (NTN) related RF and co-existence aspects)</w:t>
      </w:r>
      <w:r w:rsidR="00FF6B03" w:rsidRPr="00954134">
        <w:rPr>
          <w:rFonts w:ascii="Arial" w:hAnsi="Arial" w:cs="Arial"/>
          <w:sz w:val="20"/>
          <w:szCs w:val="20"/>
          <w:lang w:val="en-GB" w:eastAsia="fr-FR"/>
        </w:rPr>
        <w:t>;</w:t>
      </w:r>
    </w:p>
    <w:p w14:paraId="5853F492" w14:textId="77777777" w:rsidR="00D359ED" w:rsidRPr="00954134" w:rsidRDefault="00D359ED" w:rsidP="002A554D">
      <w:pPr>
        <w:spacing w:line="360" w:lineRule="auto"/>
        <w:jc w:val="both"/>
        <w:rPr>
          <w:rFonts w:ascii="Arial" w:hAnsi="Arial" w:cs="Arial"/>
          <w:sz w:val="20"/>
          <w:szCs w:val="20"/>
          <w:lang w:val="en-GB" w:eastAsia="fr-FR"/>
        </w:rPr>
      </w:pPr>
    </w:p>
    <w:p w14:paraId="00E97EBB" w14:textId="168F1DDC" w:rsidR="00D359ED" w:rsidRPr="00954134" w:rsidRDefault="00D359ED" w:rsidP="002A554D">
      <w:pPr>
        <w:spacing w:line="360" w:lineRule="auto"/>
        <w:jc w:val="both"/>
        <w:rPr>
          <w:rFonts w:ascii="Arial" w:hAnsi="Arial" w:cs="Arial"/>
          <w:sz w:val="20"/>
          <w:szCs w:val="20"/>
          <w:lang w:val="en-GB" w:eastAsia="fr-FR"/>
        </w:rPr>
      </w:pPr>
      <w:r w:rsidRPr="00954134">
        <w:rPr>
          <w:rFonts w:ascii="Arial" w:hAnsi="Arial" w:cs="Arial"/>
          <w:sz w:val="20"/>
          <w:szCs w:val="20"/>
          <w:lang w:val="en-GB" w:eastAsia="fr-FR"/>
        </w:rPr>
        <w:t xml:space="preserve">From Article 5 of the ITU Radio Regulations (RR) the mobile operation of ESIMs is </w:t>
      </w:r>
      <w:r w:rsidR="00DA4BF2" w:rsidRPr="00954134">
        <w:rPr>
          <w:rFonts w:ascii="Arial" w:hAnsi="Arial" w:cs="Arial"/>
          <w:sz w:val="20"/>
          <w:szCs w:val="20"/>
          <w:lang w:val="en-GB" w:eastAsia="fr-FR"/>
        </w:rPr>
        <w:t xml:space="preserve">also </w:t>
      </w:r>
      <w:r w:rsidRPr="00954134">
        <w:rPr>
          <w:rFonts w:ascii="Arial" w:hAnsi="Arial" w:cs="Arial"/>
          <w:sz w:val="20"/>
          <w:szCs w:val="20"/>
          <w:lang w:val="en-GB" w:eastAsia="fr-FR"/>
        </w:rPr>
        <w:t>described in the following footnotes,</w:t>
      </w:r>
    </w:p>
    <w:p w14:paraId="4174DD7E" w14:textId="0860C37B" w:rsidR="00D359ED" w:rsidRPr="00954134" w:rsidRDefault="00D359ED" w:rsidP="008874D9">
      <w:pPr>
        <w:pStyle w:val="Paragraphedeliste"/>
        <w:numPr>
          <w:ilvl w:val="0"/>
          <w:numId w:val="3"/>
        </w:numPr>
        <w:spacing w:after="0" w:line="360" w:lineRule="auto"/>
        <w:jc w:val="both"/>
        <w:rPr>
          <w:rFonts w:ascii="Arial" w:hAnsi="Arial" w:cs="Arial"/>
          <w:sz w:val="20"/>
          <w:szCs w:val="20"/>
          <w:lang w:val="en-GB" w:eastAsia="fr-FR"/>
        </w:rPr>
      </w:pPr>
      <w:r w:rsidRPr="00954134">
        <w:rPr>
          <w:rFonts w:ascii="Arial" w:hAnsi="Arial" w:cs="Arial"/>
          <w:sz w:val="20"/>
          <w:szCs w:val="20"/>
          <w:lang w:val="en-GB" w:eastAsia="fr-FR"/>
        </w:rPr>
        <w:t>5.527A The operation of earth stations in motion communicating with the FSS is subject to Resolution</w:t>
      </w:r>
      <w:r w:rsidR="00DA4BF2" w:rsidRPr="00954134">
        <w:rPr>
          <w:rFonts w:ascii="Arial" w:hAnsi="Arial" w:cs="Arial"/>
          <w:sz w:val="20"/>
          <w:szCs w:val="20"/>
          <w:lang w:val="en-GB" w:eastAsia="fr-FR"/>
        </w:rPr>
        <w:t xml:space="preserve"> </w:t>
      </w:r>
      <w:r w:rsidRPr="00954134">
        <w:rPr>
          <w:rFonts w:ascii="Arial" w:hAnsi="Arial" w:cs="Arial"/>
          <w:sz w:val="20"/>
          <w:szCs w:val="20"/>
          <w:lang w:val="en-GB" w:eastAsia="fr-FR"/>
        </w:rPr>
        <w:t>156</w:t>
      </w:r>
      <w:r w:rsidR="00DA4BF2" w:rsidRPr="00954134">
        <w:rPr>
          <w:rFonts w:ascii="Arial" w:hAnsi="Arial" w:cs="Arial"/>
          <w:sz w:val="20"/>
          <w:szCs w:val="20"/>
          <w:lang w:val="en-GB" w:eastAsia="fr-FR"/>
        </w:rPr>
        <w:t xml:space="preserve"> </w:t>
      </w:r>
      <w:r w:rsidRPr="00954134">
        <w:rPr>
          <w:rFonts w:ascii="Arial" w:hAnsi="Arial" w:cs="Arial"/>
          <w:sz w:val="20"/>
          <w:szCs w:val="20"/>
          <w:lang w:val="en-GB" w:eastAsia="fr-FR"/>
        </w:rPr>
        <w:t>(WRC-15). (WRC-15)</w:t>
      </w:r>
    </w:p>
    <w:p w14:paraId="08CB0F02" w14:textId="2F002520" w:rsidR="00D359ED" w:rsidRPr="00954134" w:rsidRDefault="00D359ED" w:rsidP="008874D9">
      <w:pPr>
        <w:pStyle w:val="Paragraphedeliste"/>
        <w:numPr>
          <w:ilvl w:val="0"/>
          <w:numId w:val="3"/>
        </w:numPr>
        <w:spacing w:after="0" w:line="360" w:lineRule="auto"/>
        <w:jc w:val="both"/>
        <w:rPr>
          <w:rFonts w:ascii="Arial" w:hAnsi="Arial" w:cs="Arial"/>
          <w:sz w:val="20"/>
          <w:szCs w:val="20"/>
          <w:lang w:val="en-GB" w:eastAsia="fr-FR"/>
        </w:rPr>
      </w:pPr>
      <w:r w:rsidRPr="00954134">
        <w:rPr>
          <w:rFonts w:ascii="Arial" w:hAnsi="Arial" w:cs="Arial"/>
          <w:sz w:val="20"/>
          <w:szCs w:val="20"/>
          <w:lang w:val="en-GB" w:eastAsia="fr-FR"/>
        </w:rPr>
        <w:t>5.517A The operation of earth stations in motion communicating with geostationary fixed-satellite service space</w:t>
      </w:r>
      <w:r w:rsidR="00DA4BF2" w:rsidRPr="00954134">
        <w:rPr>
          <w:rFonts w:ascii="Arial" w:hAnsi="Arial" w:cs="Arial"/>
          <w:sz w:val="20"/>
          <w:szCs w:val="20"/>
          <w:lang w:val="en-GB" w:eastAsia="fr-FR"/>
        </w:rPr>
        <w:t xml:space="preserve"> </w:t>
      </w:r>
      <w:r w:rsidRPr="00954134">
        <w:rPr>
          <w:rFonts w:ascii="Arial" w:hAnsi="Arial" w:cs="Arial"/>
          <w:sz w:val="20"/>
          <w:szCs w:val="20"/>
          <w:lang w:val="en-GB" w:eastAsia="fr-FR"/>
        </w:rPr>
        <w:t>stations within the frequency bands 17.7-19.7 GHz (space-to-Earth) and 27.5-29.5 GHz (Earth-to-space) shall be subject</w:t>
      </w:r>
      <w:r w:rsidR="00DA4BF2" w:rsidRPr="00954134">
        <w:rPr>
          <w:rFonts w:ascii="Arial" w:hAnsi="Arial" w:cs="Arial"/>
          <w:sz w:val="20"/>
          <w:szCs w:val="20"/>
          <w:lang w:val="en-GB" w:eastAsia="fr-FR"/>
        </w:rPr>
        <w:t xml:space="preserve"> </w:t>
      </w:r>
      <w:r w:rsidRPr="00954134">
        <w:rPr>
          <w:rFonts w:ascii="Arial" w:hAnsi="Arial" w:cs="Arial"/>
          <w:sz w:val="20"/>
          <w:szCs w:val="20"/>
          <w:lang w:val="en-GB" w:eastAsia="fr-FR"/>
        </w:rPr>
        <w:t xml:space="preserve">to the application of Resolution 169 (WRC-19). (WRC-19)  </w:t>
      </w:r>
    </w:p>
    <w:p w14:paraId="3F27DCFC" w14:textId="77777777" w:rsidR="00016832" w:rsidRPr="00954134" w:rsidRDefault="00016832" w:rsidP="002A554D">
      <w:pPr>
        <w:spacing w:line="360" w:lineRule="auto"/>
        <w:jc w:val="both"/>
        <w:rPr>
          <w:rFonts w:ascii="Arial" w:hAnsi="Arial" w:cs="Arial"/>
          <w:sz w:val="20"/>
          <w:szCs w:val="20"/>
          <w:lang w:val="en-GB" w:eastAsia="fr-FR"/>
        </w:rPr>
      </w:pPr>
    </w:p>
    <w:p w14:paraId="51C55347" w14:textId="59652522" w:rsidR="00D31742" w:rsidRPr="00954134" w:rsidRDefault="00413A4F" w:rsidP="002A554D">
      <w:pPr>
        <w:spacing w:line="360" w:lineRule="auto"/>
        <w:jc w:val="both"/>
        <w:rPr>
          <w:rFonts w:ascii="Arial" w:hAnsi="Arial" w:cs="Arial"/>
          <w:sz w:val="20"/>
          <w:szCs w:val="20"/>
          <w:lang w:val="en-GB" w:eastAsia="fr-FR"/>
        </w:rPr>
      </w:pPr>
      <w:r>
        <w:rPr>
          <w:rFonts w:ascii="Arial" w:hAnsi="Arial" w:cs="Arial"/>
          <w:sz w:val="20"/>
          <w:szCs w:val="20"/>
          <w:lang w:val="en-GB" w:eastAsia="fr-FR"/>
        </w:rPr>
        <w:t>At RAN4#105</w:t>
      </w:r>
      <w:r w:rsidR="00D31742" w:rsidRPr="00954134">
        <w:rPr>
          <w:rFonts w:ascii="Arial" w:hAnsi="Arial" w:cs="Arial"/>
          <w:sz w:val="20"/>
          <w:szCs w:val="20"/>
          <w:lang w:val="en-GB" w:eastAsia="fr-FR"/>
        </w:rPr>
        <w:t xml:space="preserve"> the following WFs have been approved:</w:t>
      </w:r>
    </w:p>
    <w:p w14:paraId="3C26D08A" w14:textId="6E03F58B" w:rsidR="00D31742" w:rsidRPr="00954134" w:rsidRDefault="00D31742" w:rsidP="008874D9">
      <w:pPr>
        <w:pStyle w:val="Paragraphedeliste"/>
        <w:numPr>
          <w:ilvl w:val="0"/>
          <w:numId w:val="3"/>
        </w:numPr>
        <w:spacing w:after="0" w:line="360" w:lineRule="auto"/>
        <w:jc w:val="both"/>
        <w:rPr>
          <w:rFonts w:ascii="Arial" w:hAnsi="Arial" w:cs="Arial"/>
          <w:sz w:val="20"/>
          <w:szCs w:val="20"/>
          <w:lang w:val="en-GB" w:eastAsia="fr-FR"/>
        </w:rPr>
      </w:pPr>
      <w:r w:rsidRPr="00954134">
        <w:rPr>
          <w:rFonts w:ascii="Arial" w:hAnsi="Arial" w:cs="Arial"/>
          <w:sz w:val="20"/>
          <w:szCs w:val="20"/>
          <w:lang w:val="en-GB" w:eastAsia="fr-FR"/>
        </w:rPr>
        <w:t xml:space="preserve">R4-2220239 </w:t>
      </w:r>
      <w:r w:rsidR="00231958" w:rsidRPr="00954134">
        <w:rPr>
          <w:rFonts w:ascii="Arial" w:hAnsi="Arial" w:cs="Arial"/>
          <w:sz w:val="20"/>
          <w:szCs w:val="20"/>
          <w:lang w:val="en-GB" w:eastAsia="fr-FR"/>
        </w:rPr>
        <w:t>(source: THALES</w:t>
      </w:r>
      <w:r w:rsidR="00954134" w:rsidRPr="00954134">
        <w:rPr>
          <w:rFonts w:ascii="Arial" w:hAnsi="Arial" w:cs="Arial"/>
          <w:sz w:val="20"/>
          <w:szCs w:val="20"/>
          <w:lang w:val="en-GB" w:eastAsia="fr-FR"/>
        </w:rPr>
        <w:t>, “</w:t>
      </w:r>
      <w:r w:rsidR="00954134" w:rsidRPr="00954134">
        <w:rPr>
          <w:rFonts w:ascii="Arial" w:eastAsiaTheme="minorEastAsia" w:hAnsi="Arial" w:cs="Arial"/>
          <w:color w:val="000000"/>
          <w:sz w:val="20"/>
          <w:szCs w:val="20"/>
          <w:lang w:eastAsia="zh-CN"/>
        </w:rPr>
        <w:t>WF for above 10GHz band definition and system parameters”</w:t>
      </w:r>
      <w:r w:rsidR="00231958" w:rsidRPr="00954134">
        <w:rPr>
          <w:rFonts w:ascii="Arial" w:hAnsi="Arial" w:cs="Arial"/>
          <w:sz w:val="20"/>
          <w:szCs w:val="20"/>
          <w:lang w:val="en-GB" w:eastAsia="fr-FR"/>
        </w:rPr>
        <w:t xml:space="preserve">) </w:t>
      </w:r>
      <w:r w:rsidRPr="00954134">
        <w:rPr>
          <w:rFonts w:ascii="Arial" w:hAnsi="Arial" w:cs="Arial"/>
          <w:sz w:val="20"/>
          <w:szCs w:val="20"/>
          <w:lang w:val="en-GB" w:eastAsia="fr-FR"/>
        </w:rPr>
        <w:t>wi</w:t>
      </w:r>
      <w:r w:rsidR="001A59ED">
        <w:rPr>
          <w:rFonts w:ascii="Arial" w:hAnsi="Arial" w:cs="Arial"/>
          <w:sz w:val="20"/>
          <w:szCs w:val="20"/>
          <w:lang w:val="en-GB" w:eastAsia="fr-FR"/>
        </w:rPr>
        <w:t>th the latest references for Ka-B</w:t>
      </w:r>
      <w:r w:rsidRPr="00954134">
        <w:rPr>
          <w:rFonts w:ascii="Arial" w:hAnsi="Arial" w:cs="Arial"/>
          <w:sz w:val="20"/>
          <w:szCs w:val="20"/>
          <w:lang w:val="en-GB" w:eastAsia="fr-FR"/>
        </w:rPr>
        <w:t>and frequency bands</w:t>
      </w:r>
      <w:r w:rsidR="00231958" w:rsidRPr="00954134">
        <w:rPr>
          <w:rFonts w:ascii="Arial" w:hAnsi="Arial" w:cs="Arial"/>
          <w:sz w:val="20"/>
          <w:szCs w:val="20"/>
          <w:lang w:val="en-GB" w:eastAsia="fr-FR"/>
        </w:rPr>
        <w:t>;</w:t>
      </w:r>
    </w:p>
    <w:p w14:paraId="200C8E1B" w14:textId="38ED0DF8" w:rsidR="00D31742" w:rsidRPr="00954134" w:rsidRDefault="00D31742" w:rsidP="008874D9">
      <w:pPr>
        <w:pStyle w:val="Paragraphedeliste"/>
        <w:numPr>
          <w:ilvl w:val="0"/>
          <w:numId w:val="3"/>
        </w:numPr>
        <w:spacing w:after="0" w:line="360" w:lineRule="auto"/>
        <w:jc w:val="both"/>
        <w:rPr>
          <w:rFonts w:ascii="Arial" w:hAnsi="Arial" w:cs="Arial"/>
          <w:sz w:val="20"/>
          <w:szCs w:val="20"/>
          <w:lang w:val="en-GB" w:eastAsia="fr-FR"/>
        </w:rPr>
      </w:pPr>
      <w:r w:rsidRPr="00954134">
        <w:rPr>
          <w:rFonts w:ascii="Arial" w:hAnsi="Arial" w:cs="Arial"/>
          <w:sz w:val="20"/>
          <w:szCs w:val="20"/>
          <w:lang w:val="en-GB" w:eastAsia="fr-FR"/>
        </w:rPr>
        <w:t xml:space="preserve">R4-2220241 </w:t>
      </w:r>
      <w:r w:rsidR="00231958" w:rsidRPr="00954134">
        <w:rPr>
          <w:rFonts w:ascii="Arial" w:hAnsi="Arial" w:cs="Arial"/>
          <w:sz w:val="20"/>
          <w:szCs w:val="20"/>
          <w:lang w:val="en-GB" w:eastAsia="fr-FR"/>
        </w:rPr>
        <w:t>(source: Samsung</w:t>
      </w:r>
      <w:r w:rsidR="00954134" w:rsidRPr="00954134">
        <w:rPr>
          <w:rFonts w:ascii="Arial" w:hAnsi="Arial" w:cs="Arial"/>
          <w:sz w:val="20"/>
          <w:szCs w:val="20"/>
          <w:lang w:val="en-GB" w:eastAsia="fr-FR"/>
        </w:rPr>
        <w:t>, “</w:t>
      </w:r>
      <w:r w:rsidR="00954134" w:rsidRPr="00954134">
        <w:rPr>
          <w:rFonts w:ascii="Arial" w:eastAsiaTheme="minorEastAsia" w:hAnsi="Arial" w:cs="Arial" w:hint="eastAsia"/>
          <w:color w:val="000000"/>
          <w:sz w:val="20"/>
          <w:szCs w:val="20"/>
          <w:lang w:eastAsia="zh-CN"/>
        </w:rPr>
        <w:t>Simulation</w:t>
      </w:r>
      <w:r w:rsidR="00954134" w:rsidRPr="00954134">
        <w:rPr>
          <w:rFonts w:ascii="Arial" w:eastAsiaTheme="minorEastAsia" w:hAnsi="Arial" w:cs="Arial"/>
          <w:color w:val="000000"/>
          <w:sz w:val="20"/>
          <w:szCs w:val="20"/>
          <w:lang w:eastAsia="zh-CN"/>
        </w:rPr>
        <w:t xml:space="preserve"> </w:t>
      </w:r>
      <w:r w:rsidR="00954134" w:rsidRPr="00954134">
        <w:rPr>
          <w:rFonts w:ascii="Arial" w:eastAsiaTheme="minorEastAsia" w:hAnsi="Arial" w:cs="Arial" w:hint="eastAsia"/>
          <w:color w:val="000000"/>
          <w:sz w:val="20"/>
          <w:szCs w:val="20"/>
          <w:lang w:eastAsia="zh-CN"/>
        </w:rPr>
        <w:t>assumptions</w:t>
      </w:r>
      <w:r w:rsidR="00954134" w:rsidRPr="00954134">
        <w:rPr>
          <w:rFonts w:ascii="Arial" w:eastAsiaTheme="minorEastAsia" w:hAnsi="Arial" w:cs="Arial"/>
          <w:color w:val="000000"/>
          <w:sz w:val="20"/>
          <w:szCs w:val="20"/>
          <w:lang w:eastAsia="zh-CN"/>
        </w:rPr>
        <w:t xml:space="preserve"> for NTN co-existence study </w:t>
      </w:r>
      <w:r w:rsidR="00954134" w:rsidRPr="00954134">
        <w:rPr>
          <w:rFonts w:ascii="Arial" w:eastAsiaTheme="minorEastAsia" w:hAnsi="Arial" w:cs="Arial" w:hint="eastAsia"/>
          <w:color w:val="000000"/>
          <w:sz w:val="20"/>
          <w:szCs w:val="20"/>
          <w:lang w:eastAsia="zh-CN"/>
        </w:rPr>
        <w:t>in</w:t>
      </w:r>
      <w:r w:rsidR="00954134" w:rsidRPr="00954134">
        <w:rPr>
          <w:rFonts w:ascii="Arial" w:eastAsiaTheme="minorEastAsia" w:hAnsi="Arial" w:cs="Arial"/>
          <w:color w:val="000000"/>
          <w:sz w:val="20"/>
          <w:szCs w:val="20"/>
          <w:lang w:eastAsia="zh-CN"/>
        </w:rPr>
        <w:t xml:space="preserve"> bands above 10GHz”</w:t>
      </w:r>
      <w:r w:rsidR="00231958" w:rsidRPr="00954134">
        <w:rPr>
          <w:rFonts w:ascii="Arial" w:hAnsi="Arial" w:cs="Arial"/>
          <w:sz w:val="20"/>
          <w:szCs w:val="20"/>
          <w:lang w:val="en-GB" w:eastAsia="fr-FR"/>
        </w:rPr>
        <w:t>) with the latest discussions for the coexistence studies.</w:t>
      </w:r>
    </w:p>
    <w:p w14:paraId="536A8E68" w14:textId="4337C373" w:rsidR="00954134" w:rsidRDefault="00954134" w:rsidP="00231958">
      <w:pPr>
        <w:spacing w:line="360" w:lineRule="auto"/>
        <w:jc w:val="both"/>
        <w:rPr>
          <w:rFonts w:ascii="Arial" w:hAnsi="Arial" w:cs="Arial"/>
          <w:lang w:val="en-GB" w:eastAsia="fr-FR"/>
        </w:rPr>
      </w:pPr>
    </w:p>
    <w:p w14:paraId="4D51E9EB" w14:textId="60DB817F" w:rsidR="00747441" w:rsidRDefault="00747441" w:rsidP="00231958">
      <w:pPr>
        <w:spacing w:line="360" w:lineRule="auto"/>
        <w:jc w:val="both"/>
        <w:rPr>
          <w:rFonts w:ascii="Arial" w:hAnsi="Arial" w:cs="Arial"/>
          <w:lang w:val="en-GB" w:eastAsia="fr-FR"/>
        </w:rPr>
      </w:pPr>
    </w:p>
    <w:p w14:paraId="6003E124" w14:textId="77777777" w:rsidR="00E4040A" w:rsidRDefault="00E4040A" w:rsidP="00231958">
      <w:pPr>
        <w:spacing w:line="360" w:lineRule="auto"/>
        <w:jc w:val="both"/>
        <w:rPr>
          <w:rFonts w:ascii="Arial" w:hAnsi="Arial" w:cs="Arial"/>
          <w:lang w:val="en-GB" w:eastAsia="fr-FR"/>
        </w:rPr>
      </w:pPr>
    </w:p>
    <w:p w14:paraId="682F258B" w14:textId="77777777" w:rsidR="00C23B9F" w:rsidRDefault="00C23B9F" w:rsidP="00231958">
      <w:pPr>
        <w:spacing w:line="360" w:lineRule="auto"/>
        <w:jc w:val="both"/>
        <w:rPr>
          <w:rFonts w:ascii="Arial" w:hAnsi="Arial" w:cs="Arial"/>
          <w:lang w:val="en-GB" w:eastAsia="fr-FR"/>
        </w:rPr>
      </w:pPr>
    </w:p>
    <w:tbl>
      <w:tblPr>
        <w:tblStyle w:val="Grilledutableau"/>
        <w:tblW w:w="0" w:type="auto"/>
        <w:tblLook w:val="04A0" w:firstRow="1" w:lastRow="0" w:firstColumn="1" w:lastColumn="0" w:noHBand="0" w:noVBand="1"/>
      </w:tblPr>
      <w:tblGrid>
        <w:gridCol w:w="9394"/>
      </w:tblGrid>
      <w:tr w:rsidR="00231958" w14:paraId="0C099195" w14:textId="77777777" w:rsidTr="00231958">
        <w:tc>
          <w:tcPr>
            <w:tcW w:w="9394" w:type="dxa"/>
          </w:tcPr>
          <w:p w14:paraId="3A379884" w14:textId="1699C96C" w:rsidR="00231958" w:rsidRPr="00231958" w:rsidRDefault="00231958" w:rsidP="00231958">
            <w:pPr>
              <w:spacing w:line="360" w:lineRule="auto"/>
              <w:jc w:val="both"/>
              <w:rPr>
                <w:rFonts w:ascii="Arial" w:hAnsi="Arial" w:cs="Arial"/>
                <w:b/>
                <w:sz w:val="16"/>
                <w:lang w:val="en-GB" w:eastAsia="fr-FR"/>
              </w:rPr>
            </w:pPr>
            <w:r w:rsidRPr="00231958">
              <w:rPr>
                <w:rFonts w:ascii="Arial" w:hAnsi="Arial" w:cs="Arial"/>
                <w:b/>
                <w:sz w:val="16"/>
                <w:highlight w:val="green"/>
                <w:lang w:val="en-GB" w:eastAsia="fr-FR"/>
              </w:rPr>
              <w:lastRenderedPageBreak/>
              <w:t>Agreements R4-2220239</w:t>
            </w:r>
          </w:p>
          <w:p w14:paraId="01E2E3FD" w14:textId="4FAA05DC" w:rsidR="00231958" w:rsidRPr="00231958" w:rsidRDefault="00231958" w:rsidP="00231958">
            <w:pPr>
              <w:spacing w:line="360" w:lineRule="auto"/>
              <w:jc w:val="both"/>
              <w:rPr>
                <w:rFonts w:ascii="Arial" w:hAnsi="Arial" w:cs="Arial"/>
                <w:sz w:val="16"/>
                <w:lang w:val="en-GB" w:eastAsia="fr-FR"/>
              </w:rPr>
            </w:pPr>
            <w:r>
              <w:rPr>
                <w:rFonts w:ascii="Arial" w:hAnsi="Arial" w:cs="Arial"/>
                <w:sz w:val="16"/>
                <w:lang w:val="en-GB" w:eastAsia="fr-FR"/>
              </w:rPr>
              <w:t xml:space="preserve">1/ </w:t>
            </w:r>
            <w:r w:rsidRPr="00231958">
              <w:rPr>
                <w:rFonts w:ascii="Arial" w:hAnsi="Arial" w:cs="Arial"/>
                <w:sz w:val="16"/>
                <w:lang w:val="en-GB" w:eastAsia="fr-FR"/>
              </w:rPr>
              <w:t>Companies are invited to study (general) ITU/national regulations and bring contributions/provide more information at this meeting (RAN#105) and next RAN4 meeting.</w:t>
            </w:r>
          </w:p>
          <w:p w14:paraId="785100D4" w14:textId="5D13583E" w:rsidR="00231958" w:rsidRPr="00231958" w:rsidRDefault="00231958" w:rsidP="00231958">
            <w:pPr>
              <w:spacing w:line="360" w:lineRule="auto"/>
              <w:jc w:val="both"/>
              <w:rPr>
                <w:rFonts w:ascii="Arial" w:hAnsi="Arial" w:cs="Arial"/>
                <w:sz w:val="16"/>
                <w:lang w:val="en-GB" w:eastAsia="fr-FR"/>
              </w:rPr>
            </w:pPr>
            <w:r>
              <w:rPr>
                <w:rFonts w:ascii="Arial" w:hAnsi="Arial" w:cs="Arial"/>
                <w:sz w:val="16"/>
                <w:lang w:val="en-GB" w:eastAsia="fr-FR"/>
              </w:rPr>
              <w:t xml:space="preserve">2/ </w:t>
            </w:r>
            <w:r w:rsidRPr="00231958">
              <w:rPr>
                <w:rFonts w:ascii="Arial" w:hAnsi="Arial" w:cs="Arial"/>
                <w:sz w:val="16"/>
                <w:lang w:val="en-GB" w:eastAsia="fr-FR"/>
              </w:rPr>
              <w:t>Since it has been agreed to define several NTN Ka-bands to address the diversity of spectrum allocation (see agreement 15/11/2022 during online session), moderator proposes recommendation based on Option 2b.</w:t>
            </w:r>
          </w:p>
          <w:p w14:paraId="5699AD64" w14:textId="77777777" w:rsidR="00231958" w:rsidRPr="00231958" w:rsidRDefault="00231958" w:rsidP="00231958">
            <w:pPr>
              <w:spacing w:line="360" w:lineRule="auto"/>
              <w:jc w:val="both"/>
              <w:rPr>
                <w:rFonts w:ascii="Arial" w:hAnsi="Arial" w:cs="Arial"/>
                <w:sz w:val="16"/>
                <w:lang w:val="en-GB" w:eastAsia="fr-FR"/>
              </w:rPr>
            </w:pPr>
            <w:r w:rsidRPr="00231958">
              <w:rPr>
                <w:rFonts w:ascii="Arial" w:hAnsi="Arial" w:cs="Arial"/>
                <w:sz w:val="16"/>
                <w:lang w:val="en-GB" w:eastAsia="fr-FR"/>
              </w:rPr>
              <w:t>Option 2b (as starting point for next meeting discussion): RAN4 to consider defining/continue to discuss at next meeting (all options have same priority, companies need more time to check):</w:t>
            </w:r>
          </w:p>
          <w:p w14:paraId="609DC724" w14:textId="77777777" w:rsidR="00231958" w:rsidRPr="00231958" w:rsidRDefault="00231958" w:rsidP="00231958">
            <w:pPr>
              <w:spacing w:line="360" w:lineRule="auto"/>
              <w:jc w:val="both"/>
              <w:rPr>
                <w:rFonts w:ascii="Arial" w:hAnsi="Arial" w:cs="Arial"/>
                <w:sz w:val="16"/>
                <w:lang w:val="en-GB" w:eastAsia="fr-FR"/>
              </w:rPr>
            </w:pPr>
            <w:r w:rsidRPr="00231958">
              <w:rPr>
                <w:rFonts w:ascii="Arial" w:hAnsi="Arial" w:cs="Arial"/>
                <w:sz w:val="16"/>
                <w:lang w:val="en-GB" w:eastAsia="fr-FR"/>
              </w:rPr>
              <w:t>-</w:t>
            </w:r>
            <w:r w:rsidRPr="00231958">
              <w:rPr>
                <w:rFonts w:ascii="Arial" w:hAnsi="Arial" w:cs="Arial"/>
                <w:sz w:val="16"/>
                <w:lang w:val="en-GB" w:eastAsia="fr-FR"/>
              </w:rPr>
              <w:tab/>
              <w:t>n511 with consideration of US/FCC regulations.</w:t>
            </w:r>
          </w:p>
          <w:p w14:paraId="1FEDACE9" w14:textId="77777777" w:rsidR="00231958" w:rsidRPr="00231958" w:rsidRDefault="00231958" w:rsidP="00231958">
            <w:pPr>
              <w:spacing w:line="360" w:lineRule="auto"/>
              <w:jc w:val="both"/>
              <w:rPr>
                <w:rFonts w:ascii="Arial" w:hAnsi="Arial" w:cs="Arial"/>
                <w:sz w:val="16"/>
                <w:lang w:val="en-GB" w:eastAsia="fr-FR"/>
              </w:rPr>
            </w:pPr>
            <w:r w:rsidRPr="00231958">
              <w:rPr>
                <w:rFonts w:ascii="Arial" w:hAnsi="Arial" w:cs="Arial"/>
                <w:sz w:val="16"/>
                <w:lang w:val="en-GB" w:eastAsia="fr-FR"/>
              </w:rPr>
              <w:t>-</w:t>
            </w:r>
            <w:r w:rsidRPr="00231958">
              <w:rPr>
                <w:rFonts w:ascii="Arial" w:hAnsi="Arial" w:cs="Arial"/>
                <w:sz w:val="16"/>
                <w:lang w:val="en-GB" w:eastAsia="fr-FR"/>
              </w:rPr>
              <w:tab/>
              <w:t>[n512 with consideration of CEPT regulations.]</w:t>
            </w:r>
          </w:p>
          <w:p w14:paraId="7C0F31A5" w14:textId="1C2D4A5C" w:rsidR="00231958" w:rsidRPr="00231958" w:rsidRDefault="00231958" w:rsidP="00231958">
            <w:pPr>
              <w:spacing w:line="360" w:lineRule="auto"/>
              <w:ind w:left="1165"/>
              <w:jc w:val="both"/>
              <w:rPr>
                <w:rFonts w:ascii="Arial" w:hAnsi="Arial" w:cs="Arial"/>
                <w:sz w:val="16"/>
                <w:lang w:val="en-GB" w:eastAsia="fr-FR"/>
              </w:rPr>
            </w:pPr>
            <w:r w:rsidRPr="00231958">
              <w:rPr>
                <w:rFonts w:ascii="Arial" w:hAnsi="Arial" w:cs="Arial"/>
                <w:sz w:val="16"/>
                <w:lang w:val="en-GB" w:eastAsia="fr-FR"/>
              </w:rPr>
              <w:t>Note 1: All companies to further check impacts of latest revision of ECC Decision(05)01 on ECC Decision(13)01 cited in the current WF.</w:t>
            </w:r>
          </w:p>
          <w:p w14:paraId="6DF08053" w14:textId="77777777" w:rsidR="00231958" w:rsidRPr="00231958" w:rsidRDefault="00231958" w:rsidP="00231958">
            <w:pPr>
              <w:spacing w:line="360" w:lineRule="auto"/>
              <w:jc w:val="both"/>
              <w:rPr>
                <w:rFonts w:ascii="Arial" w:hAnsi="Arial" w:cs="Arial"/>
                <w:sz w:val="16"/>
                <w:lang w:val="en-GB" w:eastAsia="fr-FR"/>
              </w:rPr>
            </w:pPr>
            <w:r w:rsidRPr="00231958">
              <w:rPr>
                <w:rFonts w:ascii="Arial" w:hAnsi="Arial" w:cs="Arial"/>
                <w:sz w:val="16"/>
                <w:lang w:val="en-GB" w:eastAsia="fr-FR"/>
              </w:rPr>
              <w:t>-</w:t>
            </w:r>
            <w:r w:rsidRPr="00231958">
              <w:rPr>
                <w:rFonts w:ascii="Arial" w:hAnsi="Arial" w:cs="Arial"/>
                <w:sz w:val="16"/>
                <w:lang w:val="en-GB" w:eastAsia="fr-FR"/>
              </w:rPr>
              <w:tab/>
              <w:t>[n510 with consideration of US/FCC regulations.]</w:t>
            </w:r>
          </w:p>
          <w:p w14:paraId="3E77D3E2" w14:textId="1F93D8F6" w:rsidR="00231958" w:rsidRPr="00231958" w:rsidRDefault="00231958" w:rsidP="00231958">
            <w:pPr>
              <w:spacing w:line="360" w:lineRule="auto"/>
              <w:ind w:left="1165"/>
              <w:jc w:val="both"/>
              <w:rPr>
                <w:rFonts w:ascii="Arial" w:hAnsi="Arial" w:cs="Arial"/>
                <w:sz w:val="16"/>
                <w:lang w:val="en-GB" w:eastAsia="fr-FR"/>
              </w:rPr>
            </w:pPr>
            <w:r w:rsidRPr="00231958">
              <w:rPr>
                <w:rFonts w:ascii="Arial" w:hAnsi="Arial" w:cs="Arial"/>
                <w:sz w:val="16"/>
                <w:lang w:val="en-GB" w:eastAsia="fr-FR"/>
              </w:rPr>
              <w:t>Note 1: Provide the 3GPP definition that specifies the prevention of the use of a fixed terminal in the Fixed Service Spectrum (FSS).</w:t>
            </w:r>
          </w:p>
          <w:p w14:paraId="160855F4" w14:textId="2D73CE2E" w:rsidR="00231958" w:rsidRPr="00231958" w:rsidRDefault="00231958" w:rsidP="00231958">
            <w:pPr>
              <w:spacing w:line="360" w:lineRule="auto"/>
              <w:ind w:left="1165"/>
              <w:jc w:val="both"/>
              <w:rPr>
                <w:rFonts w:ascii="Arial" w:hAnsi="Arial" w:cs="Arial"/>
                <w:sz w:val="16"/>
                <w:lang w:val="en-GB" w:eastAsia="fr-FR"/>
              </w:rPr>
            </w:pPr>
            <w:r w:rsidRPr="00231958">
              <w:rPr>
                <w:rFonts w:ascii="Arial" w:hAnsi="Arial" w:cs="Arial"/>
                <w:sz w:val="16"/>
                <w:lang w:val="en-GB" w:eastAsia="fr-FR"/>
              </w:rPr>
              <w:t>Note 2: Also provide information of a movable NTN user terminal in FSS spectrum in the US.</w:t>
            </w:r>
          </w:p>
          <w:p w14:paraId="58D624BE" w14:textId="77777777" w:rsidR="00231958" w:rsidRPr="00231958" w:rsidRDefault="00231958" w:rsidP="00231958">
            <w:pPr>
              <w:spacing w:line="360" w:lineRule="auto"/>
              <w:jc w:val="both"/>
              <w:rPr>
                <w:rFonts w:ascii="Arial" w:hAnsi="Arial" w:cs="Arial"/>
                <w:sz w:val="16"/>
                <w:lang w:val="en-GB" w:eastAsia="fr-FR"/>
              </w:rPr>
            </w:pPr>
            <w:r w:rsidRPr="00231958">
              <w:rPr>
                <w:rFonts w:ascii="Arial" w:hAnsi="Arial" w:cs="Arial"/>
                <w:sz w:val="16"/>
                <w:lang w:val="en-GB" w:eastAsia="fr-FR"/>
              </w:rPr>
              <w:t>with the following considerations:</w:t>
            </w:r>
          </w:p>
          <w:p w14:paraId="2A4C6238" w14:textId="77777777" w:rsidR="00231958" w:rsidRPr="00231958" w:rsidRDefault="00231958" w:rsidP="00231958">
            <w:pPr>
              <w:spacing w:line="360" w:lineRule="auto"/>
              <w:jc w:val="both"/>
              <w:rPr>
                <w:rFonts w:ascii="Arial" w:hAnsi="Arial" w:cs="Arial"/>
                <w:sz w:val="16"/>
                <w:lang w:val="en-GB" w:eastAsia="fr-FR"/>
              </w:rPr>
            </w:pPr>
            <w:r w:rsidRPr="00231958">
              <w:rPr>
                <w:rFonts w:ascii="Arial" w:hAnsi="Arial" w:cs="Arial"/>
                <w:sz w:val="16"/>
                <w:lang w:val="en-GB" w:eastAsia="fr-FR"/>
              </w:rPr>
              <w:t>-</w:t>
            </w:r>
            <w:r w:rsidRPr="00231958">
              <w:rPr>
                <w:rFonts w:ascii="Arial" w:hAnsi="Arial" w:cs="Arial"/>
                <w:sz w:val="16"/>
                <w:lang w:val="en-GB" w:eastAsia="fr-FR"/>
              </w:rPr>
              <w:tab/>
              <w:t>DL: 17.7-20.2 GHz (n512, n511, n510);</w:t>
            </w:r>
          </w:p>
          <w:p w14:paraId="4F60C5F9" w14:textId="77777777" w:rsidR="00231958" w:rsidRPr="00231958" w:rsidRDefault="00231958" w:rsidP="00231958">
            <w:pPr>
              <w:spacing w:line="360" w:lineRule="auto"/>
              <w:jc w:val="both"/>
              <w:rPr>
                <w:rFonts w:ascii="Arial" w:hAnsi="Arial" w:cs="Arial"/>
                <w:sz w:val="16"/>
                <w:lang w:val="en-GB" w:eastAsia="fr-FR"/>
              </w:rPr>
            </w:pPr>
            <w:r w:rsidRPr="00231958">
              <w:rPr>
                <w:rFonts w:ascii="Arial" w:hAnsi="Arial" w:cs="Arial"/>
                <w:sz w:val="16"/>
                <w:lang w:val="en-GB" w:eastAsia="fr-FR"/>
              </w:rPr>
              <w:t>-</w:t>
            </w:r>
            <w:r w:rsidRPr="00231958">
              <w:rPr>
                <w:rFonts w:ascii="Arial" w:hAnsi="Arial" w:cs="Arial"/>
                <w:sz w:val="16"/>
                <w:lang w:val="en-GB" w:eastAsia="fr-FR"/>
              </w:rPr>
              <w:tab/>
              <w:t>UL: 27.5-30.0 GHz (n512), 28.35-30.0 GHz (n511), 27.5-28.35 GHz (n510).</w:t>
            </w:r>
          </w:p>
          <w:p w14:paraId="4E97D42C" w14:textId="77777777" w:rsidR="00231958" w:rsidRPr="00231958" w:rsidRDefault="00231958" w:rsidP="00231958">
            <w:pPr>
              <w:spacing w:line="360" w:lineRule="auto"/>
              <w:jc w:val="both"/>
              <w:rPr>
                <w:rFonts w:ascii="Arial" w:hAnsi="Arial" w:cs="Arial"/>
                <w:sz w:val="16"/>
                <w:lang w:val="en-GB" w:eastAsia="fr-FR"/>
              </w:rPr>
            </w:pPr>
            <w:r w:rsidRPr="00231958">
              <w:rPr>
                <w:rFonts w:ascii="Arial" w:hAnsi="Arial" w:cs="Arial"/>
                <w:sz w:val="16"/>
                <w:lang w:val="en-GB" w:eastAsia="fr-FR"/>
              </w:rPr>
              <w:t xml:space="preserve"> </w:t>
            </w:r>
          </w:p>
          <w:p w14:paraId="1A716A59" w14:textId="1EA71A41" w:rsidR="00231958" w:rsidRDefault="00231958" w:rsidP="00231958">
            <w:pPr>
              <w:spacing w:line="360" w:lineRule="auto"/>
              <w:jc w:val="center"/>
              <w:rPr>
                <w:rFonts w:ascii="Arial" w:hAnsi="Arial" w:cs="Arial"/>
                <w:lang w:val="en-GB" w:eastAsia="fr-FR"/>
              </w:rPr>
            </w:pPr>
            <w:r>
              <w:rPr>
                <w:noProof/>
                <w:lang w:eastAsia="fr-FR"/>
              </w:rPr>
              <w:drawing>
                <wp:inline distT="0" distB="0" distL="0" distR="0" wp14:anchorId="0BA6EF4E" wp14:editId="1E3745F3">
                  <wp:extent cx="4937031" cy="1731365"/>
                  <wp:effectExtent l="19050" t="19050" r="16510" b="21590"/>
                  <wp:docPr id="1" name="Picture 8" descr="Chart,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 timeline&#10;&#10;Description automatically generated"/>
                          <pic:cNvPicPr/>
                        </pic:nvPicPr>
                        <pic:blipFill>
                          <a:blip r:embed="rId11"/>
                          <a:stretch>
                            <a:fillRect/>
                          </a:stretch>
                        </pic:blipFill>
                        <pic:spPr>
                          <a:xfrm>
                            <a:off x="0" y="0"/>
                            <a:ext cx="5015575" cy="1758910"/>
                          </a:xfrm>
                          <a:prstGeom prst="rect">
                            <a:avLst/>
                          </a:prstGeom>
                          <a:ln>
                            <a:solidFill>
                              <a:schemeClr val="accent4">
                                <a:lumMod val="50000"/>
                              </a:schemeClr>
                            </a:solidFill>
                          </a:ln>
                        </pic:spPr>
                      </pic:pic>
                    </a:graphicData>
                  </a:graphic>
                </wp:inline>
              </w:drawing>
            </w:r>
          </w:p>
        </w:tc>
      </w:tr>
    </w:tbl>
    <w:p w14:paraId="6D0DEC32" w14:textId="77777777" w:rsidR="00231958" w:rsidRPr="00231958" w:rsidRDefault="00231958" w:rsidP="00231958">
      <w:pPr>
        <w:spacing w:line="360" w:lineRule="auto"/>
        <w:jc w:val="both"/>
        <w:rPr>
          <w:rFonts w:ascii="Arial" w:hAnsi="Arial" w:cs="Arial"/>
          <w:lang w:val="en-GB" w:eastAsia="fr-FR"/>
        </w:rPr>
      </w:pPr>
    </w:p>
    <w:tbl>
      <w:tblPr>
        <w:tblStyle w:val="Grilledutableau"/>
        <w:tblW w:w="0" w:type="auto"/>
        <w:tblLook w:val="04A0" w:firstRow="1" w:lastRow="0" w:firstColumn="1" w:lastColumn="0" w:noHBand="0" w:noVBand="1"/>
      </w:tblPr>
      <w:tblGrid>
        <w:gridCol w:w="9394"/>
      </w:tblGrid>
      <w:tr w:rsidR="00231958" w:rsidRPr="00CC4BF9" w14:paraId="229D8E7F" w14:textId="77777777" w:rsidTr="009C4396">
        <w:trPr>
          <w:trHeight w:val="2912"/>
        </w:trPr>
        <w:tc>
          <w:tcPr>
            <w:tcW w:w="9394" w:type="dxa"/>
          </w:tcPr>
          <w:p w14:paraId="1E1738C7" w14:textId="354BBC77" w:rsidR="00231958" w:rsidRPr="00231958" w:rsidRDefault="00231958" w:rsidP="00231958">
            <w:pPr>
              <w:spacing w:line="360" w:lineRule="auto"/>
              <w:jc w:val="both"/>
              <w:rPr>
                <w:rFonts w:ascii="Arial" w:hAnsi="Arial" w:cs="Arial"/>
                <w:b/>
                <w:sz w:val="16"/>
                <w:highlight w:val="green"/>
                <w:lang w:val="en-GB" w:eastAsia="fr-FR"/>
              </w:rPr>
            </w:pPr>
            <w:r w:rsidRPr="00231958">
              <w:rPr>
                <w:rFonts w:ascii="Arial" w:hAnsi="Arial" w:cs="Arial"/>
                <w:b/>
                <w:sz w:val="16"/>
                <w:highlight w:val="green"/>
                <w:lang w:val="en-GB" w:eastAsia="fr-FR"/>
              </w:rPr>
              <w:t>Agreements R4-2220241</w:t>
            </w:r>
          </w:p>
          <w:p w14:paraId="38C8B1BF" w14:textId="77777777" w:rsidR="009C4396" w:rsidRPr="00231958" w:rsidRDefault="009C4396" w:rsidP="009C4396">
            <w:pPr>
              <w:pStyle w:val="TH"/>
              <w:rPr>
                <w:sz w:val="16"/>
                <w:lang w:eastAsia="zh-CN"/>
              </w:rPr>
            </w:pPr>
            <w:r w:rsidRPr="00231958">
              <w:rPr>
                <w:sz w:val="16"/>
                <w:lang w:eastAsia="zh-CN"/>
              </w:rPr>
              <w:t>Table 1.1-1 Aggressor and victim combination</w:t>
            </w:r>
          </w:p>
          <w:tbl>
            <w:tblPr>
              <w:tblStyle w:val="1"/>
              <w:tblW w:w="5000" w:type="pct"/>
              <w:jc w:val="center"/>
              <w:tblLook w:val="04A0" w:firstRow="1" w:lastRow="0" w:firstColumn="1" w:lastColumn="0" w:noHBand="0" w:noVBand="1"/>
            </w:tblPr>
            <w:tblGrid>
              <w:gridCol w:w="728"/>
              <w:gridCol w:w="1416"/>
              <w:gridCol w:w="1201"/>
              <w:gridCol w:w="1104"/>
              <w:gridCol w:w="3225"/>
              <w:gridCol w:w="1494"/>
            </w:tblGrid>
            <w:tr w:rsidR="009C4396" w:rsidRPr="00231958" w14:paraId="2D5ECD19" w14:textId="77777777" w:rsidTr="0084311D">
              <w:trPr>
                <w:jc w:val="center"/>
              </w:trPr>
              <w:tc>
                <w:tcPr>
                  <w:tcW w:w="397" w:type="pct"/>
                  <w:shd w:val="clear" w:color="auto" w:fill="auto"/>
                </w:tcPr>
                <w:p w14:paraId="0657CAA6" w14:textId="77777777" w:rsidR="009C4396" w:rsidRPr="00231958" w:rsidRDefault="009C4396" w:rsidP="009C4396">
                  <w:pPr>
                    <w:pStyle w:val="TAH"/>
                    <w:rPr>
                      <w:sz w:val="14"/>
                    </w:rPr>
                  </w:pPr>
                  <w:r w:rsidRPr="00231958">
                    <w:rPr>
                      <w:rFonts w:hint="eastAsia"/>
                      <w:sz w:val="14"/>
                    </w:rPr>
                    <w:t>No.</w:t>
                  </w:r>
                </w:p>
              </w:tc>
              <w:tc>
                <w:tcPr>
                  <w:tcW w:w="772" w:type="pct"/>
                  <w:shd w:val="clear" w:color="auto" w:fill="auto"/>
                </w:tcPr>
                <w:p w14:paraId="7106091C" w14:textId="77777777" w:rsidR="009C4396" w:rsidRPr="00231958" w:rsidRDefault="009C4396" w:rsidP="009C4396">
                  <w:pPr>
                    <w:pStyle w:val="TAH"/>
                    <w:rPr>
                      <w:sz w:val="14"/>
                    </w:rPr>
                  </w:pPr>
                  <w:r w:rsidRPr="00231958">
                    <w:rPr>
                      <w:sz w:val="14"/>
                    </w:rPr>
                    <w:t>Combination</w:t>
                  </w:r>
                </w:p>
              </w:tc>
              <w:tc>
                <w:tcPr>
                  <w:tcW w:w="655" w:type="pct"/>
                  <w:shd w:val="clear" w:color="auto" w:fill="auto"/>
                </w:tcPr>
                <w:p w14:paraId="0F9869F7" w14:textId="77777777" w:rsidR="009C4396" w:rsidRPr="00231958" w:rsidRDefault="009C4396" w:rsidP="009C4396">
                  <w:pPr>
                    <w:pStyle w:val="TAH"/>
                    <w:rPr>
                      <w:sz w:val="14"/>
                    </w:rPr>
                  </w:pPr>
                  <w:r w:rsidRPr="00231958">
                    <w:rPr>
                      <w:sz w:val="14"/>
                    </w:rPr>
                    <w:t>Aggressor</w:t>
                  </w:r>
                </w:p>
              </w:tc>
              <w:tc>
                <w:tcPr>
                  <w:tcW w:w="602" w:type="pct"/>
                  <w:shd w:val="clear" w:color="auto" w:fill="auto"/>
                </w:tcPr>
                <w:p w14:paraId="6525E6B2" w14:textId="77777777" w:rsidR="009C4396" w:rsidRPr="00231958" w:rsidRDefault="009C4396" w:rsidP="009C4396">
                  <w:pPr>
                    <w:pStyle w:val="TAH"/>
                    <w:rPr>
                      <w:sz w:val="14"/>
                    </w:rPr>
                  </w:pPr>
                  <w:r w:rsidRPr="00231958">
                    <w:rPr>
                      <w:sz w:val="14"/>
                    </w:rPr>
                    <w:t>Victim</w:t>
                  </w:r>
                </w:p>
              </w:tc>
              <w:tc>
                <w:tcPr>
                  <w:tcW w:w="1759" w:type="pct"/>
                  <w:shd w:val="clear" w:color="auto" w:fill="auto"/>
                </w:tcPr>
                <w:p w14:paraId="7A101CD1" w14:textId="77777777" w:rsidR="009C4396" w:rsidRPr="00231958" w:rsidRDefault="009C4396" w:rsidP="009C4396">
                  <w:pPr>
                    <w:pStyle w:val="TAH"/>
                    <w:rPr>
                      <w:sz w:val="14"/>
                    </w:rPr>
                  </w:pPr>
                  <w:r w:rsidRPr="00231958">
                    <w:rPr>
                      <w:sz w:val="14"/>
                    </w:rPr>
                    <w:t>Notes</w:t>
                  </w:r>
                </w:p>
              </w:tc>
              <w:tc>
                <w:tcPr>
                  <w:tcW w:w="815" w:type="pct"/>
                  <w:shd w:val="clear" w:color="auto" w:fill="auto"/>
                </w:tcPr>
                <w:p w14:paraId="572E7C2E" w14:textId="77777777" w:rsidR="009C4396" w:rsidRPr="00231958" w:rsidRDefault="009C4396" w:rsidP="009C4396">
                  <w:pPr>
                    <w:pStyle w:val="TAH"/>
                    <w:rPr>
                      <w:sz w:val="14"/>
                    </w:rPr>
                  </w:pPr>
                  <w:r w:rsidRPr="00231958">
                    <w:rPr>
                      <w:sz w:val="14"/>
                    </w:rPr>
                    <w:t>Study Phase</w:t>
                  </w:r>
                </w:p>
              </w:tc>
            </w:tr>
            <w:tr w:rsidR="009C4396" w:rsidRPr="00231958" w14:paraId="2D6BA582" w14:textId="77777777" w:rsidTr="0084311D">
              <w:trPr>
                <w:jc w:val="center"/>
              </w:trPr>
              <w:tc>
                <w:tcPr>
                  <w:tcW w:w="397" w:type="pct"/>
                </w:tcPr>
                <w:p w14:paraId="28EF1080" w14:textId="77777777" w:rsidR="009C4396" w:rsidRPr="00231958" w:rsidRDefault="009C4396" w:rsidP="009C4396">
                  <w:pPr>
                    <w:pStyle w:val="TAC"/>
                    <w:rPr>
                      <w:sz w:val="14"/>
                      <w:lang w:val="en-US"/>
                    </w:rPr>
                  </w:pPr>
                  <w:r w:rsidRPr="00231958">
                    <w:rPr>
                      <w:rFonts w:hint="eastAsia"/>
                      <w:sz w:val="14"/>
                    </w:rPr>
                    <w:t>1</w:t>
                  </w:r>
                  <w:r w:rsidRPr="00231958">
                    <w:rPr>
                      <w:rFonts w:hint="eastAsia"/>
                      <w:sz w:val="14"/>
                      <w:lang w:val="en-US"/>
                    </w:rPr>
                    <w:t xml:space="preserve"> </w:t>
                  </w:r>
                </w:p>
              </w:tc>
              <w:tc>
                <w:tcPr>
                  <w:tcW w:w="772" w:type="pct"/>
                </w:tcPr>
                <w:p w14:paraId="7658BEDC" w14:textId="77777777" w:rsidR="009C4396" w:rsidRPr="00231958" w:rsidRDefault="009C4396" w:rsidP="009C4396">
                  <w:pPr>
                    <w:pStyle w:val="TAC"/>
                    <w:rPr>
                      <w:sz w:val="14"/>
                      <w:lang w:val="en-US"/>
                    </w:rPr>
                  </w:pPr>
                  <w:r w:rsidRPr="00231958">
                    <w:rPr>
                      <w:rFonts w:hint="eastAsia"/>
                      <w:sz w:val="14"/>
                    </w:rPr>
                    <w:t xml:space="preserve">TN with </w:t>
                  </w:r>
                  <w:r w:rsidRPr="00231958">
                    <w:rPr>
                      <w:rFonts w:hint="eastAsia"/>
                      <w:sz w:val="14"/>
                      <w:lang w:val="en-US"/>
                    </w:rPr>
                    <w:t>NTN</w:t>
                  </w:r>
                </w:p>
              </w:tc>
              <w:tc>
                <w:tcPr>
                  <w:tcW w:w="655" w:type="pct"/>
                </w:tcPr>
                <w:p w14:paraId="459EFF40" w14:textId="77777777" w:rsidR="009C4396" w:rsidRPr="00231958" w:rsidRDefault="009C4396" w:rsidP="009C4396">
                  <w:pPr>
                    <w:pStyle w:val="TAC"/>
                    <w:rPr>
                      <w:sz w:val="14"/>
                      <w:lang w:val="en-US"/>
                    </w:rPr>
                  </w:pPr>
                  <w:r w:rsidRPr="00231958">
                    <w:rPr>
                      <w:rFonts w:hint="eastAsia"/>
                      <w:sz w:val="14"/>
                      <w:lang w:val="en-US"/>
                    </w:rPr>
                    <w:t>NTN UL</w:t>
                  </w:r>
                </w:p>
              </w:tc>
              <w:tc>
                <w:tcPr>
                  <w:tcW w:w="602" w:type="pct"/>
                </w:tcPr>
                <w:p w14:paraId="7FB30181" w14:textId="77777777" w:rsidR="009C4396" w:rsidRPr="00231958" w:rsidRDefault="009C4396" w:rsidP="009C4396">
                  <w:pPr>
                    <w:pStyle w:val="TAC"/>
                    <w:rPr>
                      <w:sz w:val="14"/>
                      <w:lang w:val="en-US"/>
                    </w:rPr>
                  </w:pPr>
                  <w:r w:rsidRPr="00231958">
                    <w:rPr>
                      <w:rFonts w:hint="eastAsia"/>
                      <w:sz w:val="14"/>
                      <w:lang w:val="en-US"/>
                    </w:rPr>
                    <w:t>TN UL</w:t>
                  </w:r>
                </w:p>
              </w:tc>
              <w:tc>
                <w:tcPr>
                  <w:tcW w:w="1759" w:type="pct"/>
                </w:tcPr>
                <w:p w14:paraId="114DA81A" w14:textId="77777777" w:rsidR="009C4396" w:rsidRPr="00231958" w:rsidRDefault="009C4396" w:rsidP="009C4396">
                  <w:pPr>
                    <w:pStyle w:val="TAL"/>
                    <w:rPr>
                      <w:rFonts w:cstheme="minorBidi"/>
                      <w:color w:val="7030A0"/>
                      <w:kern w:val="2"/>
                      <w:sz w:val="14"/>
                      <w:szCs w:val="24"/>
                      <w:lang w:val="en-US"/>
                    </w:rPr>
                  </w:pPr>
                </w:p>
              </w:tc>
              <w:tc>
                <w:tcPr>
                  <w:tcW w:w="815" w:type="pct"/>
                </w:tcPr>
                <w:p w14:paraId="6B36B932" w14:textId="77777777" w:rsidR="009C4396" w:rsidRPr="00231958" w:rsidRDefault="009C4396" w:rsidP="009C4396">
                  <w:pPr>
                    <w:pStyle w:val="TAC"/>
                    <w:rPr>
                      <w:sz w:val="14"/>
                    </w:rPr>
                  </w:pPr>
                </w:p>
              </w:tc>
            </w:tr>
            <w:tr w:rsidR="009C4396" w:rsidRPr="00231958" w14:paraId="4841BFDB" w14:textId="77777777" w:rsidTr="0084311D">
              <w:trPr>
                <w:jc w:val="center"/>
              </w:trPr>
              <w:tc>
                <w:tcPr>
                  <w:tcW w:w="397" w:type="pct"/>
                </w:tcPr>
                <w:p w14:paraId="15B926E6" w14:textId="77777777" w:rsidR="009C4396" w:rsidRPr="00231958" w:rsidRDefault="009C4396" w:rsidP="009C4396">
                  <w:pPr>
                    <w:pStyle w:val="TAC"/>
                    <w:rPr>
                      <w:sz w:val="14"/>
                      <w:lang w:val="en-US"/>
                    </w:rPr>
                  </w:pPr>
                  <w:r w:rsidRPr="00231958">
                    <w:rPr>
                      <w:rFonts w:hint="eastAsia"/>
                      <w:sz w:val="14"/>
                    </w:rPr>
                    <w:t>2</w:t>
                  </w:r>
                </w:p>
              </w:tc>
              <w:tc>
                <w:tcPr>
                  <w:tcW w:w="772" w:type="pct"/>
                </w:tcPr>
                <w:p w14:paraId="7B1601A5" w14:textId="77777777" w:rsidR="009C4396" w:rsidRPr="00231958" w:rsidRDefault="009C4396" w:rsidP="009C4396">
                  <w:pPr>
                    <w:pStyle w:val="TAC"/>
                    <w:rPr>
                      <w:sz w:val="14"/>
                    </w:rPr>
                  </w:pPr>
                  <w:r w:rsidRPr="00231958">
                    <w:rPr>
                      <w:rFonts w:hint="eastAsia"/>
                      <w:sz w:val="14"/>
                    </w:rPr>
                    <w:t xml:space="preserve">TN with </w:t>
                  </w:r>
                  <w:r w:rsidRPr="00231958">
                    <w:rPr>
                      <w:rFonts w:hint="eastAsia"/>
                      <w:sz w:val="14"/>
                      <w:lang w:val="en-US"/>
                    </w:rPr>
                    <w:t>NTN</w:t>
                  </w:r>
                </w:p>
              </w:tc>
              <w:tc>
                <w:tcPr>
                  <w:tcW w:w="655" w:type="pct"/>
                </w:tcPr>
                <w:p w14:paraId="164A0AB5" w14:textId="77777777" w:rsidR="009C4396" w:rsidRPr="00231958" w:rsidRDefault="009C4396" w:rsidP="009C4396">
                  <w:pPr>
                    <w:pStyle w:val="TAC"/>
                    <w:rPr>
                      <w:sz w:val="14"/>
                      <w:lang w:val="en-US"/>
                    </w:rPr>
                  </w:pPr>
                  <w:r w:rsidRPr="00231958">
                    <w:rPr>
                      <w:rFonts w:hint="eastAsia"/>
                      <w:sz w:val="14"/>
                      <w:lang w:val="en-US"/>
                    </w:rPr>
                    <w:t>TN UL</w:t>
                  </w:r>
                </w:p>
              </w:tc>
              <w:tc>
                <w:tcPr>
                  <w:tcW w:w="602" w:type="pct"/>
                </w:tcPr>
                <w:p w14:paraId="31898DA8" w14:textId="77777777" w:rsidR="009C4396" w:rsidRPr="00231958" w:rsidRDefault="009C4396" w:rsidP="009C4396">
                  <w:pPr>
                    <w:pStyle w:val="TAC"/>
                    <w:rPr>
                      <w:sz w:val="14"/>
                      <w:lang w:val="en-US"/>
                    </w:rPr>
                  </w:pPr>
                  <w:r w:rsidRPr="00231958">
                    <w:rPr>
                      <w:rFonts w:hint="eastAsia"/>
                      <w:sz w:val="14"/>
                      <w:lang w:val="en-US"/>
                    </w:rPr>
                    <w:t>NTN UL</w:t>
                  </w:r>
                </w:p>
              </w:tc>
              <w:tc>
                <w:tcPr>
                  <w:tcW w:w="1759" w:type="pct"/>
                </w:tcPr>
                <w:p w14:paraId="050C3FF3" w14:textId="77777777" w:rsidR="009C4396" w:rsidRPr="00231958" w:rsidRDefault="009C4396" w:rsidP="009C4396">
                  <w:pPr>
                    <w:pStyle w:val="TAL"/>
                    <w:rPr>
                      <w:rFonts w:cstheme="minorBidi"/>
                      <w:color w:val="7030A0"/>
                      <w:kern w:val="2"/>
                      <w:sz w:val="14"/>
                      <w:szCs w:val="24"/>
                      <w:lang w:val="en-US" w:eastAsia="ja-JP"/>
                    </w:rPr>
                  </w:pPr>
                </w:p>
              </w:tc>
              <w:tc>
                <w:tcPr>
                  <w:tcW w:w="815" w:type="pct"/>
                </w:tcPr>
                <w:p w14:paraId="41FDFF8E" w14:textId="77777777" w:rsidR="009C4396" w:rsidRPr="00231958" w:rsidRDefault="009C4396" w:rsidP="009C4396">
                  <w:pPr>
                    <w:pStyle w:val="TAC"/>
                    <w:rPr>
                      <w:sz w:val="14"/>
                    </w:rPr>
                  </w:pPr>
                </w:p>
              </w:tc>
            </w:tr>
            <w:tr w:rsidR="009C4396" w:rsidRPr="00231958" w14:paraId="5BB998FB" w14:textId="77777777" w:rsidTr="0084311D">
              <w:trPr>
                <w:jc w:val="center"/>
              </w:trPr>
              <w:tc>
                <w:tcPr>
                  <w:tcW w:w="397" w:type="pct"/>
                </w:tcPr>
                <w:p w14:paraId="1D6A0329" w14:textId="77777777" w:rsidR="009C4396" w:rsidRPr="00231958" w:rsidRDefault="009C4396" w:rsidP="009C4396">
                  <w:pPr>
                    <w:pStyle w:val="TAC"/>
                    <w:rPr>
                      <w:sz w:val="14"/>
                      <w:lang w:val="en-US"/>
                    </w:rPr>
                  </w:pPr>
                  <w:r w:rsidRPr="00231958">
                    <w:rPr>
                      <w:rFonts w:hint="eastAsia"/>
                      <w:sz w:val="14"/>
                    </w:rPr>
                    <w:t>3</w:t>
                  </w:r>
                </w:p>
              </w:tc>
              <w:tc>
                <w:tcPr>
                  <w:tcW w:w="772" w:type="pct"/>
                </w:tcPr>
                <w:p w14:paraId="07080421" w14:textId="77777777" w:rsidR="009C4396" w:rsidRPr="00231958" w:rsidRDefault="009C4396" w:rsidP="009C4396">
                  <w:pPr>
                    <w:pStyle w:val="TAC"/>
                    <w:rPr>
                      <w:rFonts w:cstheme="minorBidi"/>
                      <w:kern w:val="2"/>
                      <w:sz w:val="14"/>
                      <w:szCs w:val="24"/>
                      <w:lang w:val="en-US"/>
                    </w:rPr>
                  </w:pPr>
                  <w:r w:rsidRPr="00231958">
                    <w:rPr>
                      <w:rFonts w:hint="eastAsia"/>
                      <w:sz w:val="14"/>
                    </w:rPr>
                    <w:t xml:space="preserve">TN with </w:t>
                  </w:r>
                  <w:r w:rsidRPr="00231958">
                    <w:rPr>
                      <w:rFonts w:hint="eastAsia"/>
                      <w:sz w:val="14"/>
                      <w:lang w:val="en-US"/>
                    </w:rPr>
                    <w:t>NTN</w:t>
                  </w:r>
                </w:p>
              </w:tc>
              <w:tc>
                <w:tcPr>
                  <w:tcW w:w="655" w:type="pct"/>
                </w:tcPr>
                <w:p w14:paraId="59931D5C" w14:textId="77777777" w:rsidR="009C4396" w:rsidRPr="00231958" w:rsidRDefault="009C4396" w:rsidP="009C4396">
                  <w:pPr>
                    <w:pStyle w:val="TAC"/>
                    <w:rPr>
                      <w:rFonts w:cstheme="minorBidi"/>
                      <w:kern w:val="2"/>
                      <w:sz w:val="14"/>
                      <w:szCs w:val="24"/>
                      <w:lang w:val="en-US"/>
                    </w:rPr>
                  </w:pPr>
                  <w:r w:rsidRPr="00231958">
                    <w:rPr>
                      <w:rFonts w:hint="eastAsia"/>
                      <w:sz w:val="14"/>
                      <w:lang w:val="en-US"/>
                    </w:rPr>
                    <w:t>NTN UL</w:t>
                  </w:r>
                </w:p>
              </w:tc>
              <w:tc>
                <w:tcPr>
                  <w:tcW w:w="602" w:type="pct"/>
                </w:tcPr>
                <w:p w14:paraId="7BDA352D" w14:textId="77777777" w:rsidR="009C4396" w:rsidRPr="00231958" w:rsidRDefault="009C4396" w:rsidP="009C4396">
                  <w:pPr>
                    <w:pStyle w:val="TAC"/>
                    <w:rPr>
                      <w:rFonts w:cstheme="minorBidi"/>
                      <w:kern w:val="2"/>
                      <w:sz w:val="14"/>
                      <w:szCs w:val="24"/>
                      <w:lang w:val="en-US"/>
                    </w:rPr>
                  </w:pPr>
                  <w:r w:rsidRPr="00231958">
                    <w:rPr>
                      <w:rFonts w:hint="eastAsia"/>
                      <w:sz w:val="14"/>
                      <w:lang w:val="en-US"/>
                    </w:rPr>
                    <w:t>TN DL</w:t>
                  </w:r>
                </w:p>
              </w:tc>
              <w:tc>
                <w:tcPr>
                  <w:tcW w:w="1759" w:type="pct"/>
                </w:tcPr>
                <w:p w14:paraId="7D36E89E" w14:textId="77777777" w:rsidR="009C4396" w:rsidRPr="00231958" w:rsidRDefault="009C4396" w:rsidP="009C4396">
                  <w:pPr>
                    <w:pStyle w:val="TAL"/>
                    <w:rPr>
                      <w:rFonts w:cstheme="minorBidi"/>
                      <w:color w:val="7030A0"/>
                      <w:kern w:val="2"/>
                      <w:sz w:val="14"/>
                      <w:szCs w:val="24"/>
                      <w:lang w:val="en-US" w:eastAsia="ja-JP"/>
                    </w:rPr>
                  </w:pPr>
                </w:p>
              </w:tc>
              <w:tc>
                <w:tcPr>
                  <w:tcW w:w="815" w:type="pct"/>
                </w:tcPr>
                <w:p w14:paraId="3E86FD8B" w14:textId="77777777" w:rsidR="009C4396" w:rsidRPr="00231958" w:rsidRDefault="009C4396" w:rsidP="009C4396">
                  <w:pPr>
                    <w:pStyle w:val="TAC"/>
                    <w:rPr>
                      <w:rFonts w:cstheme="minorBidi"/>
                      <w:kern w:val="2"/>
                      <w:sz w:val="14"/>
                      <w:szCs w:val="24"/>
                      <w:lang w:val="en-US"/>
                    </w:rPr>
                  </w:pPr>
                </w:p>
              </w:tc>
            </w:tr>
            <w:tr w:rsidR="009C4396" w:rsidRPr="00231958" w14:paraId="1423256B" w14:textId="77777777" w:rsidTr="0084311D">
              <w:trPr>
                <w:jc w:val="center"/>
              </w:trPr>
              <w:tc>
                <w:tcPr>
                  <w:tcW w:w="397" w:type="pct"/>
                </w:tcPr>
                <w:p w14:paraId="7A2ECD11" w14:textId="77777777" w:rsidR="009C4396" w:rsidRPr="00231958" w:rsidRDefault="009C4396" w:rsidP="009C4396">
                  <w:pPr>
                    <w:pStyle w:val="TAC"/>
                    <w:rPr>
                      <w:sz w:val="14"/>
                      <w:lang w:val="en-US"/>
                    </w:rPr>
                  </w:pPr>
                  <w:r w:rsidRPr="00231958">
                    <w:rPr>
                      <w:rFonts w:hint="eastAsia"/>
                      <w:sz w:val="14"/>
                    </w:rPr>
                    <w:t>4</w:t>
                  </w:r>
                  <w:r w:rsidRPr="00231958">
                    <w:rPr>
                      <w:rFonts w:hint="eastAsia"/>
                      <w:sz w:val="14"/>
                      <w:lang w:val="en-US"/>
                    </w:rPr>
                    <w:t xml:space="preserve"> </w:t>
                  </w:r>
                </w:p>
              </w:tc>
              <w:tc>
                <w:tcPr>
                  <w:tcW w:w="772" w:type="pct"/>
                </w:tcPr>
                <w:p w14:paraId="707DF6FD" w14:textId="77777777" w:rsidR="009C4396" w:rsidRPr="00231958" w:rsidRDefault="009C4396" w:rsidP="009C4396">
                  <w:pPr>
                    <w:pStyle w:val="TAC"/>
                    <w:rPr>
                      <w:rFonts w:cstheme="minorBidi"/>
                      <w:kern w:val="2"/>
                      <w:sz w:val="14"/>
                      <w:szCs w:val="24"/>
                      <w:lang w:val="en-US"/>
                    </w:rPr>
                  </w:pPr>
                  <w:r w:rsidRPr="00231958">
                    <w:rPr>
                      <w:rFonts w:hint="eastAsia"/>
                      <w:sz w:val="14"/>
                    </w:rPr>
                    <w:t xml:space="preserve">TN with </w:t>
                  </w:r>
                  <w:r w:rsidRPr="00231958">
                    <w:rPr>
                      <w:rFonts w:hint="eastAsia"/>
                      <w:sz w:val="14"/>
                      <w:lang w:val="en-US"/>
                    </w:rPr>
                    <w:t>NTN</w:t>
                  </w:r>
                </w:p>
              </w:tc>
              <w:tc>
                <w:tcPr>
                  <w:tcW w:w="655" w:type="pct"/>
                </w:tcPr>
                <w:p w14:paraId="2B7944D1" w14:textId="77777777" w:rsidR="009C4396" w:rsidRPr="00231958" w:rsidRDefault="009C4396" w:rsidP="009C4396">
                  <w:pPr>
                    <w:pStyle w:val="TAC"/>
                    <w:rPr>
                      <w:rFonts w:cstheme="minorBidi"/>
                      <w:kern w:val="2"/>
                      <w:sz w:val="14"/>
                      <w:szCs w:val="24"/>
                      <w:lang w:val="en-US"/>
                    </w:rPr>
                  </w:pPr>
                  <w:r w:rsidRPr="00231958">
                    <w:rPr>
                      <w:rFonts w:hint="eastAsia"/>
                      <w:sz w:val="14"/>
                      <w:lang w:val="en-US"/>
                    </w:rPr>
                    <w:t>TN</w:t>
                  </w:r>
                  <w:r w:rsidRPr="00231958">
                    <w:rPr>
                      <w:rFonts w:hint="eastAsia"/>
                      <w:sz w:val="14"/>
                    </w:rPr>
                    <w:t xml:space="preserve"> DL</w:t>
                  </w:r>
                </w:p>
              </w:tc>
              <w:tc>
                <w:tcPr>
                  <w:tcW w:w="602" w:type="pct"/>
                </w:tcPr>
                <w:p w14:paraId="6651D7F8" w14:textId="77777777" w:rsidR="009C4396" w:rsidRPr="00231958" w:rsidRDefault="009C4396" w:rsidP="009C4396">
                  <w:pPr>
                    <w:pStyle w:val="TAC"/>
                    <w:rPr>
                      <w:rFonts w:cstheme="minorBidi"/>
                      <w:kern w:val="2"/>
                      <w:sz w:val="14"/>
                      <w:szCs w:val="24"/>
                      <w:lang w:val="en-US"/>
                    </w:rPr>
                  </w:pPr>
                  <w:r w:rsidRPr="00231958">
                    <w:rPr>
                      <w:rFonts w:hint="eastAsia"/>
                      <w:sz w:val="14"/>
                      <w:lang w:val="en-US"/>
                    </w:rPr>
                    <w:t>NTN UL</w:t>
                  </w:r>
                </w:p>
              </w:tc>
              <w:tc>
                <w:tcPr>
                  <w:tcW w:w="1759" w:type="pct"/>
                </w:tcPr>
                <w:p w14:paraId="6CD74153" w14:textId="77777777" w:rsidR="009C4396" w:rsidRPr="00231958" w:rsidRDefault="009C4396" w:rsidP="009C4396">
                  <w:pPr>
                    <w:pStyle w:val="TAL"/>
                    <w:rPr>
                      <w:rFonts w:eastAsiaTheme="minorEastAsia" w:cstheme="minorBidi"/>
                      <w:color w:val="7030A0"/>
                      <w:kern w:val="2"/>
                      <w:sz w:val="14"/>
                      <w:szCs w:val="24"/>
                      <w:lang w:val="en-US"/>
                    </w:rPr>
                  </w:pPr>
                </w:p>
              </w:tc>
              <w:tc>
                <w:tcPr>
                  <w:tcW w:w="815" w:type="pct"/>
                </w:tcPr>
                <w:p w14:paraId="18F1ED23" w14:textId="77777777" w:rsidR="009C4396" w:rsidRPr="00231958" w:rsidRDefault="009C4396" w:rsidP="009C4396">
                  <w:pPr>
                    <w:pStyle w:val="TAC"/>
                    <w:rPr>
                      <w:rFonts w:cstheme="minorBidi"/>
                      <w:kern w:val="2"/>
                      <w:sz w:val="14"/>
                      <w:szCs w:val="24"/>
                      <w:lang w:val="en-US"/>
                    </w:rPr>
                  </w:pPr>
                </w:p>
              </w:tc>
            </w:tr>
            <w:tr w:rsidR="009C4396" w:rsidRPr="00231958" w14:paraId="6232A283" w14:textId="77777777" w:rsidTr="0084311D">
              <w:trPr>
                <w:jc w:val="center"/>
              </w:trPr>
              <w:tc>
                <w:tcPr>
                  <w:tcW w:w="397" w:type="pct"/>
                </w:tcPr>
                <w:p w14:paraId="235F3B36" w14:textId="77777777" w:rsidR="009C4396" w:rsidRPr="00231958" w:rsidRDefault="009C4396" w:rsidP="009C4396">
                  <w:pPr>
                    <w:pStyle w:val="TAC"/>
                    <w:rPr>
                      <w:sz w:val="14"/>
                      <w:lang w:val="en-US"/>
                    </w:rPr>
                  </w:pPr>
                  <w:r w:rsidRPr="00231958">
                    <w:rPr>
                      <w:rFonts w:hint="eastAsia"/>
                      <w:sz w:val="14"/>
                      <w:lang w:val="en-US"/>
                    </w:rPr>
                    <w:t>5</w:t>
                  </w:r>
                </w:p>
              </w:tc>
              <w:tc>
                <w:tcPr>
                  <w:tcW w:w="772" w:type="pct"/>
                </w:tcPr>
                <w:p w14:paraId="176F4915" w14:textId="77777777" w:rsidR="009C4396" w:rsidRPr="00231958" w:rsidRDefault="009C4396" w:rsidP="009C4396">
                  <w:pPr>
                    <w:pStyle w:val="TAC"/>
                    <w:rPr>
                      <w:sz w:val="14"/>
                    </w:rPr>
                  </w:pPr>
                  <w:r w:rsidRPr="00231958">
                    <w:rPr>
                      <w:rFonts w:hint="eastAsia"/>
                      <w:sz w:val="14"/>
                    </w:rPr>
                    <w:t xml:space="preserve">TN with </w:t>
                  </w:r>
                  <w:r w:rsidRPr="00231958">
                    <w:rPr>
                      <w:rFonts w:hint="eastAsia"/>
                      <w:sz w:val="14"/>
                      <w:lang w:val="en-US"/>
                    </w:rPr>
                    <w:t>NTN</w:t>
                  </w:r>
                </w:p>
              </w:tc>
              <w:tc>
                <w:tcPr>
                  <w:tcW w:w="655" w:type="pct"/>
                </w:tcPr>
                <w:p w14:paraId="23536287" w14:textId="77777777" w:rsidR="009C4396" w:rsidRPr="00231958" w:rsidRDefault="009C4396" w:rsidP="009C4396">
                  <w:pPr>
                    <w:pStyle w:val="TAC"/>
                    <w:rPr>
                      <w:sz w:val="14"/>
                      <w:lang w:val="en-US"/>
                    </w:rPr>
                  </w:pPr>
                  <w:r w:rsidRPr="00231958">
                    <w:rPr>
                      <w:rFonts w:hint="eastAsia"/>
                      <w:sz w:val="14"/>
                      <w:lang w:val="en-US"/>
                    </w:rPr>
                    <w:t>TN DL</w:t>
                  </w:r>
                </w:p>
              </w:tc>
              <w:tc>
                <w:tcPr>
                  <w:tcW w:w="602" w:type="pct"/>
                </w:tcPr>
                <w:p w14:paraId="50F79BD9" w14:textId="77777777" w:rsidR="009C4396" w:rsidRPr="00231958" w:rsidRDefault="009C4396" w:rsidP="009C4396">
                  <w:pPr>
                    <w:pStyle w:val="TAC"/>
                    <w:rPr>
                      <w:sz w:val="14"/>
                      <w:lang w:val="en-US"/>
                    </w:rPr>
                  </w:pPr>
                  <w:r w:rsidRPr="00231958">
                    <w:rPr>
                      <w:rFonts w:hint="eastAsia"/>
                      <w:sz w:val="14"/>
                      <w:lang w:val="en-US"/>
                    </w:rPr>
                    <w:t>NTN DL</w:t>
                  </w:r>
                </w:p>
              </w:tc>
              <w:tc>
                <w:tcPr>
                  <w:tcW w:w="1759" w:type="pct"/>
                </w:tcPr>
                <w:p w14:paraId="4622C69F" w14:textId="77777777" w:rsidR="009C4396" w:rsidRPr="00231958" w:rsidRDefault="009C4396" w:rsidP="009C4396">
                  <w:pPr>
                    <w:pStyle w:val="TAL"/>
                    <w:rPr>
                      <w:bCs/>
                      <w:color w:val="7030A0"/>
                      <w:sz w:val="14"/>
                      <w:lang w:val="en-US"/>
                    </w:rPr>
                  </w:pPr>
                </w:p>
              </w:tc>
              <w:tc>
                <w:tcPr>
                  <w:tcW w:w="815" w:type="pct"/>
                </w:tcPr>
                <w:p w14:paraId="3F2AA617" w14:textId="77777777" w:rsidR="009C4396" w:rsidRPr="00231958" w:rsidRDefault="009C4396" w:rsidP="009C4396">
                  <w:pPr>
                    <w:pStyle w:val="TAC"/>
                    <w:rPr>
                      <w:sz w:val="14"/>
                      <w:lang w:val="en-US"/>
                    </w:rPr>
                  </w:pPr>
                </w:p>
              </w:tc>
            </w:tr>
            <w:tr w:rsidR="009C4396" w:rsidRPr="00231958" w14:paraId="2C783BF9" w14:textId="77777777" w:rsidTr="0084311D">
              <w:trPr>
                <w:jc w:val="center"/>
              </w:trPr>
              <w:tc>
                <w:tcPr>
                  <w:tcW w:w="397" w:type="pct"/>
                </w:tcPr>
                <w:p w14:paraId="4B91537B" w14:textId="77777777" w:rsidR="009C4396" w:rsidRPr="00231958" w:rsidRDefault="009C4396" w:rsidP="009C4396">
                  <w:pPr>
                    <w:pStyle w:val="TAC"/>
                    <w:rPr>
                      <w:sz w:val="14"/>
                      <w:lang w:val="en-US"/>
                    </w:rPr>
                  </w:pPr>
                  <w:r w:rsidRPr="00231958">
                    <w:rPr>
                      <w:rFonts w:hint="eastAsia"/>
                      <w:sz w:val="14"/>
                      <w:lang w:val="en-US"/>
                    </w:rPr>
                    <w:t>6</w:t>
                  </w:r>
                </w:p>
              </w:tc>
              <w:tc>
                <w:tcPr>
                  <w:tcW w:w="772" w:type="pct"/>
                </w:tcPr>
                <w:p w14:paraId="213C71FF" w14:textId="77777777" w:rsidR="009C4396" w:rsidRPr="00231958" w:rsidRDefault="009C4396" w:rsidP="009C4396">
                  <w:pPr>
                    <w:pStyle w:val="TAC"/>
                    <w:rPr>
                      <w:sz w:val="14"/>
                    </w:rPr>
                  </w:pPr>
                  <w:r w:rsidRPr="00231958">
                    <w:rPr>
                      <w:rFonts w:hint="eastAsia"/>
                      <w:sz w:val="14"/>
                    </w:rPr>
                    <w:t xml:space="preserve">TN with </w:t>
                  </w:r>
                  <w:r w:rsidRPr="00231958">
                    <w:rPr>
                      <w:rFonts w:hint="eastAsia"/>
                      <w:sz w:val="14"/>
                      <w:lang w:val="en-US"/>
                    </w:rPr>
                    <w:t>NTN</w:t>
                  </w:r>
                </w:p>
              </w:tc>
              <w:tc>
                <w:tcPr>
                  <w:tcW w:w="655" w:type="pct"/>
                </w:tcPr>
                <w:p w14:paraId="26EE1516" w14:textId="77777777" w:rsidR="009C4396" w:rsidRPr="00231958" w:rsidRDefault="009C4396" w:rsidP="009C4396">
                  <w:pPr>
                    <w:pStyle w:val="TAC"/>
                    <w:rPr>
                      <w:sz w:val="14"/>
                      <w:lang w:val="en-US"/>
                    </w:rPr>
                  </w:pPr>
                  <w:r w:rsidRPr="00231958">
                    <w:rPr>
                      <w:rFonts w:hint="eastAsia"/>
                      <w:sz w:val="14"/>
                      <w:lang w:val="en-US"/>
                    </w:rPr>
                    <w:t>NTN DL</w:t>
                  </w:r>
                </w:p>
              </w:tc>
              <w:tc>
                <w:tcPr>
                  <w:tcW w:w="602" w:type="pct"/>
                </w:tcPr>
                <w:p w14:paraId="16ABB17B" w14:textId="77777777" w:rsidR="009C4396" w:rsidRPr="00231958" w:rsidRDefault="009C4396" w:rsidP="009C4396">
                  <w:pPr>
                    <w:pStyle w:val="TAC"/>
                    <w:rPr>
                      <w:sz w:val="14"/>
                      <w:lang w:val="en-US"/>
                    </w:rPr>
                  </w:pPr>
                  <w:r w:rsidRPr="00231958">
                    <w:rPr>
                      <w:rFonts w:hint="eastAsia"/>
                      <w:sz w:val="14"/>
                      <w:lang w:val="en-US"/>
                    </w:rPr>
                    <w:t>TN DL</w:t>
                  </w:r>
                </w:p>
              </w:tc>
              <w:tc>
                <w:tcPr>
                  <w:tcW w:w="1759" w:type="pct"/>
                </w:tcPr>
                <w:p w14:paraId="53C46FE8" w14:textId="77777777" w:rsidR="009C4396" w:rsidRPr="00231958" w:rsidRDefault="009C4396" w:rsidP="009C4396">
                  <w:pPr>
                    <w:pStyle w:val="TAL"/>
                    <w:rPr>
                      <w:bCs/>
                      <w:color w:val="7030A0"/>
                      <w:sz w:val="14"/>
                      <w:lang w:val="en-US"/>
                    </w:rPr>
                  </w:pPr>
                </w:p>
              </w:tc>
              <w:tc>
                <w:tcPr>
                  <w:tcW w:w="815" w:type="pct"/>
                </w:tcPr>
                <w:p w14:paraId="32060846" w14:textId="77777777" w:rsidR="009C4396" w:rsidRPr="00231958" w:rsidRDefault="009C4396" w:rsidP="009C4396">
                  <w:pPr>
                    <w:pStyle w:val="TAC"/>
                    <w:rPr>
                      <w:sz w:val="14"/>
                      <w:lang w:val="en-US"/>
                    </w:rPr>
                  </w:pPr>
                </w:p>
              </w:tc>
            </w:tr>
            <w:tr w:rsidR="009C4396" w:rsidRPr="00231958" w14:paraId="52685A7D" w14:textId="77777777" w:rsidTr="0084311D">
              <w:trPr>
                <w:jc w:val="center"/>
              </w:trPr>
              <w:tc>
                <w:tcPr>
                  <w:tcW w:w="397" w:type="pct"/>
                </w:tcPr>
                <w:p w14:paraId="1BA1916E" w14:textId="77777777" w:rsidR="009C4396" w:rsidRPr="00231958" w:rsidRDefault="009C4396" w:rsidP="009C4396">
                  <w:pPr>
                    <w:pStyle w:val="TAC"/>
                    <w:rPr>
                      <w:rFonts w:eastAsiaTheme="minorEastAsia"/>
                      <w:sz w:val="14"/>
                      <w:lang w:val="en-US"/>
                    </w:rPr>
                  </w:pPr>
                  <w:r w:rsidRPr="00231958">
                    <w:rPr>
                      <w:rFonts w:eastAsiaTheme="minorEastAsia" w:hint="eastAsia"/>
                      <w:sz w:val="14"/>
                      <w:lang w:val="en-US"/>
                    </w:rPr>
                    <w:t>7</w:t>
                  </w:r>
                </w:p>
              </w:tc>
              <w:tc>
                <w:tcPr>
                  <w:tcW w:w="772" w:type="pct"/>
                </w:tcPr>
                <w:p w14:paraId="2054F7DD" w14:textId="77777777" w:rsidR="009C4396" w:rsidRPr="00231958" w:rsidRDefault="009C4396" w:rsidP="009C4396">
                  <w:pPr>
                    <w:pStyle w:val="TAC"/>
                    <w:rPr>
                      <w:sz w:val="14"/>
                    </w:rPr>
                  </w:pPr>
                  <w:r w:rsidRPr="00231958">
                    <w:rPr>
                      <w:rFonts w:hint="eastAsia"/>
                      <w:sz w:val="14"/>
                    </w:rPr>
                    <w:t xml:space="preserve">TN with </w:t>
                  </w:r>
                  <w:r w:rsidRPr="00231958">
                    <w:rPr>
                      <w:rFonts w:hint="eastAsia"/>
                      <w:sz w:val="14"/>
                      <w:lang w:val="en-US"/>
                    </w:rPr>
                    <w:t>NTN</w:t>
                  </w:r>
                </w:p>
              </w:tc>
              <w:tc>
                <w:tcPr>
                  <w:tcW w:w="655" w:type="pct"/>
                </w:tcPr>
                <w:p w14:paraId="76B59706" w14:textId="77777777" w:rsidR="009C4396" w:rsidRPr="00231958" w:rsidRDefault="009C4396" w:rsidP="009C4396">
                  <w:pPr>
                    <w:pStyle w:val="TAC"/>
                    <w:rPr>
                      <w:sz w:val="14"/>
                      <w:lang w:val="en-US"/>
                    </w:rPr>
                  </w:pPr>
                  <w:r w:rsidRPr="00231958">
                    <w:rPr>
                      <w:rFonts w:hint="eastAsia"/>
                      <w:sz w:val="14"/>
                      <w:lang w:val="en-US"/>
                    </w:rPr>
                    <w:t>NTN DL</w:t>
                  </w:r>
                </w:p>
              </w:tc>
              <w:tc>
                <w:tcPr>
                  <w:tcW w:w="602" w:type="pct"/>
                </w:tcPr>
                <w:p w14:paraId="2F6FB4CC" w14:textId="77777777" w:rsidR="009C4396" w:rsidRPr="00231958" w:rsidRDefault="009C4396" w:rsidP="009C4396">
                  <w:pPr>
                    <w:pStyle w:val="TAC"/>
                    <w:rPr>
                      <w:rFonts w:eastAsiaTheme="minorEastAsia"/>
                      <w:sz w:val="14"/>
                      <w:lang w:val="en-US"/>
                    </w:rPr>
                  </w:pPr>
                  <w:r w:rsidRPr="00231958">
                    <w:rPr>
                      <w:rFonts w:eastAsiaTheme="minorEastAsia"/>
                      <w:sz w:val="14"/>
                      <w:lang w:val="en-US"/>
                    </w:rPr>
                    <w:t>TN UL</w:t>
                  </w:r>
                </w:p>
              </w:tc>
              <w:tc>
                <w:tcPr>
                  <w:tcW w:w="1759" w:type="pct"/>
                </w:tcPr>
                <w:p w14:paraId="6B77B413" w14:textId="77777777" w:rsidR="009C4396" w:rsidRPr="00231958" w:rsidRDefault="009C4396" w:rsidP="009C4396">
                  <w:pPr>
                    <w:pStyle w:val="TAL"/>
                    <w:rPr>
                      <w:bCs/>
                      <w:color w:val="7030A0"/>
                      <w:sz w:val="14"/>
                      <w:lang w:val="en-US"/>
                    </w:rPr>
                  </w:pPr>
                </w:p>
              </w:tc>
              <w:tc>
                <w:tcPr>
                  <w:tcW w:w="815" w:type="pct"/>
                </w:tcPr>
                <w:p w14:paraId="6A441F0E" w14:textId="77777777" w:rsidR="009C4396" w:rsidRPr="00231958" w:rsidRDefault="009C4396" w:rsidP="009C4396">
                  <w:pPr>
                    <w:pStyle w:val="TAC"/>
                    <w:rPr>
                      <w:sz w:val="14"/>
                      <w:lang w:val="en-US"/>
                    </w:rPr>
                  </w:pPr>
                </w:p>
              </w:tc>
            </w:tr>
            <w:tr w:rsidR="009C4396" w:rsidRPr="00231958" w14:paraId="46825F52" w14:textId="77777777" w:rsidTr="0084311D">
              <w:trPr>
                <w:jc w:val="center"/>
              </w:trPr>
              <w:tc>
                <w:tcPr>
                  <w:tcW w:w="397" w:type="pct"/>
                </w:tcPr>
                <w:p w14:paraId="086457AA" w14:textId="77777777" w:rsidR="009C4396" w:rsidRPr="00231958" w:rsidRDefault="009C4396" w:rsidP="009C4396">
                  <w:pPr>
                    <w:pStyle w:val="TAC"/>
                    <w:rPr>
                      <w:rFonts w:eastAsiaTheme="minorEastAsia"/>
                      <w:sz w:val="14"/>
                      <w:lang w:val="en-US"/>
                    </w:rPr>
                  </w:pPr>
                  <w:r w:rsidRPr="00231958">
                    <w:rPr>
                      <w:rFonts w:eastAsiaTheme="minorEastAsia" w:hint="eastAsia"/>
                      <w:sz w:val="14"/>
                      <w:lang w:val="en-US"/>
                    </w:rPr>
                    <w:t>8</w:t>
                  </w:r>
                </w:p>
              </w:tc>
              <w:tc>
                <w:tcPr>
                  <w:tcW w:w="772" w:type="pct"/>
                </w:tcPr>
                <w:p w14:paraId="0C83B79A" w14:textId="77777777" w:rsidR="009C4396" w:rsidRPr="00231958" w:rsidRDefault="009C4396" w:rsidP="009C4396">
                  <w:pPr>
                    <w:pStyle w:val="TAC"/>
                    <w:rPr>
                      <w:sz w:val="14"/>
                    </w:rPr>
                  </w:pPr>
                  <w:r w:rsidRPr="00231958">
                    <w:rPr>
                      <w:rFonts w:hint="eastAsia"/>
                      <w:sz w:val="14"/>
                    </w:rPr>
                    <w:t xml:space="preserve">TN with </w:t>
                  </w:r>
                  <w:r w:rsidRPr="00231958">
                    <w:rPr>
                      <w:rFonts w:hint="eastAsia"/>
                      <w:sz w:val="14"/>
                      <w:lang w:val="en-US"/>
                    </w:rPr>
                    <w:t>NTN</w:t>
                  </w:r>
                </w:p>
              </w:tc>
              <w:tc>
                <w:tcPr>
                  <w:tcW w:w="655" w:type="pct"/>
                </w:tcPr>
                <w:p w14:paraId="3427542E" w14:textId="77777777" w:rsidR="009C4396" w:rsidRPr="00231958" w:rsidRDefault="009C4396" w:rsidP="009C4396">
                  <w:pPr>
                    <w:pStyle w:val="TAC"/>
                    <w:rPr>
                      <w:rFonts w:eastAsiaTheme="minorEastAsia"/>
                      <w:sz w:val="14"/>
                      <w:lang w:val="en-US"/>
                    </w:rPr>
                  </w:pPr>
                  <w:r w:rsidRPr="00231958">
                    <w:rPr>
                      <w:rFonts w:eastAsiaTheme="minorEastAsia" w:hint="eastAsia"/>
                      <w:sz w:val="14"/>
                      <w:lang w:val="en-US"/>
                    </w:rPr>
                    <w:t>T</w:t>
                  </w:r>
                  <w:r w:rsidRPr="00231958">
                    <w:rPr>
                      <w:rFonts w:eastAsiaTheme="minorEastAsia"/>
                      <w:sz w:val="14"/>
                      <w:lang w:val="en-US"/>
                    </w:rPr>
                    <w:t>N UL</w:t>
                  </w:r>
                </w:p>
              </w:tc>
              <w:tc>
                <w:tcPr>
                  <w:tcW w:w="602" w:type="pct"/>
                </w:tcPr>
                <w:p w14:paraId="63D53C41" w14:textId="77777777" w:rsidR="009C4396" w:rsidRPr="00231958" w:rsidRDefault="009C4396" w:rsidP="009C4396">
                  <w:pPr>
                    <w:pStyle w:val="TAC"/>
                    <w:rPr>
                      <w:rFonts w:eastAsiaTheme="minorEastAsia"/>
                      <w:sz w:val="14"/>
                      <w:lang w:val="en-US"/>
                    </w:rPr>
                  </w:pPr>
                  <w:r w:rsidRPr="00231958">
                    <w:rPr>
                      <w:rFonts w:eastAsiaTheme="minorEastAsia" w:hint="eastAsia"/>
                      <w:sz w:val="14"/>
                      <w:lang w:val="en-US"/>
                    </w:rPr>
                    <w:t>N</w:t>
                  </w:r>
                  <w:r w:rsidRPr="00231958">
                    <w:rPr>
                      <w:rFonts w:eastAsiaTheme="minorEastAsia"/>
                      <w:sz w:val="14"/>
                      <w:lang w:val="en-US"/>
                    </w:rPr>
                    <w:t>TN DL</w:t>
                  </w:r>
                </w:p>
              </w:tc>
              <w:tc>
                <w:tcPr>
                  <w:tcW w:w="1759" w:type="pct"/>
                </w:tcPr>
                <w:p w14:paraId="067577C3" w14:textId="77777777" w:rsidR="009C4396" w:rsidRPr="00231958" w:rsidRDefault="009C4396" w:rsidP="009C4396">
                  <w:pPr>
                    <w:pStyle w:val="TAL"/>
                    <w:rPr>
                      <w:bCs/>
                      <w:color w:val="7030A0"/>
                      <w:sz w:val="14"/>
                      <w:lang w:val="en-US"/>
                    </w:rPr>
                  </w:pPr>
                </w:p>
              </w:tc>
              <w:tc>
                <w:tcPr>
                  <w:tcW w:w="815" w:type="pct"/>
                </w:tcPr>
                <w:p w14:paraId="638027C3" w14:textId="77777777" w:rsidR="009C4396" w:rsidRPr="00231958" w:rsidRDefault="009C4396" w:rsidP="009C4396">
                  <w:pPr>
                    <w:pStyle w:val="TAC"/>
                    <w:rPr>
                      <w:sz w:val="14"/>
                      <w:lang w:val="en-US"/>
                    </w:rPr>
                  </w:pPr>
                </w:p>
              </w:tc>
            </w:tr>
            <w:tr w:rsidR="009C4396" w:rsidRPr="00CC4BF9" w14:paraId="2DF22966" w14:textId="77777777" w:rsidTr="0084311D">
              <w:trPr>
                <w:jc w:val="center"/>
              </w:trPr>
              <w:tc>
                <w:tcPr>
                  <w:tcW w:w="5000" w:type="pct"/>
                  <w:gridSpan w:val="6"/>
                </w:tcPr>
                <w:p w14:paraId="128FB3D2" w14:textId="77777777" w:rsidR="009C4396" w:rsidRPr="00231958" w:rsidRDefault="009C4396" w:rsidP="009C4396">
                  <w:pPr>
                    <w:pStyle w:val="TAC"/>
                    <w:jc w:val="left"/>
                    <w:rPr>
                      <w:color w:val="F79646" w:themeColor="accent6"/>
                      <w:sz w:val="14"/>
                      <w:lang w:val="en-US"/>
                    </w:rPr>
                  </w:pPr>
                  <w:r w:rsidRPr="00231958">
                    <w:rPr>
                      <w:rFonts w:hint="eastAsia"/>
                      <w:sz w:val="14"/>
                      <w:lang w:val="en-US"/>
                    </w:rPr>
                    <w:t>NOTE 1: For coexistence between Ka band DL and surrounding TN bands, this need more discussions since currently there are no 3GPP defined TN bands specified.</w:t>
                  </w:r>
                </w:p>
              </w:tc>
            </w:tr>
          </w:tbl>
          <w:p w14:paraId="4A75C1ED" w14:textId="72BF8E21" w:rsidR="00231958" w:rsidRPr="00E4040A" w:rsidRDefault="00231958" w:rsidP="002A554D">
            <w:pPr>
              <w:spacing w:line="360" w:lineRule="auto"/>
              <w:jc w:val="both"/>
              <w:rPr>
                <w:rFonts w:ascii="Arial" w:hAnsi="Arial" w:cs="Arial"/>
                <w:lang w:val="en-US" w:eastAsia="fr-FR"/>
              </w:rPr>
            </w:pPr>
          </w:p>
        </w:tc>
      </w:tr>
    </w:tbl>
    <w:p w14:paraId="41A3E7AA" w14:textId="3F78A070" w:rsidR="00D31742" w:rsidRDefault="00D31742" w:rsidP="002A554D">
      <w:pPr>
        <w:spacing w:line="360" w:lineRule="auto"/>
        <w:jc w:val="both"/>
        <w:rPr>
          <w:rFonts w:ascii="Arial" w:hAnsi="Arial" w:cs="Arial"/>
          <w:lang w:val="en-GB" w:eastAsia="fr-FR"/>
        </w:rPr>
      </w:pPr>
    </w:p>
    <w:p w14:paraId="1E77A88E" w14:textId="5392C2B5" w:rsidR="006B68BC" w:rsidRPr="00156C39" w:rsidRDefault="00C63251" w:rsidP="00156C39">
      <w:pPr>
        <w:spacing w:line="360" w:lineRule="auto"/>
        <w:jc w:val="both"/>
        <w:rPr>
          <w:rFonts w:ascii="Arial" w:hAnsi="Arial" w:cs="Arial"/>
          <w:sz w:val="20"/>
          <w:szCs w:val="20"/>
          <w:lang w:val="en-GB" w:eastAsia="fr-FR"/>
        </w:rPr>
      </w:pPr>
      <w:r w:rsidRPr="00156C39">
        <w:rPr>
          <w:rFonts w:ascii="Arial" w:hAnsi="Arial" w:cs="Arial"/>
          <w:sz w:val="20"/>
          <w:szCs w:val="20"/>
          <w:lang w:val="en-GB" w:eastAsia="fr-FR"/>
        </w:rPr>
        <w:t>Moreover, at RAN4#106 the following agreements have been made:</w:t>
      </w:r>
    </w:p>
    <w:p w14:paraId="106281D2" w14:textId="0F6C98A4" w:rsidR="00C63251" w:rsidRPr="00E4040A" w:rsidRDefault="00C63251" w:rsidP="00156C39">
      <w:pPr>
        <w:overflowPunct w:val="0"/>
        <w:autoSpaceDE w:val="0"/>
        <w:autoSpaceDN w:val="0"/>
        <w:adjustRightInd w:val="0"/>
        <w:spacing w:after="120"/>
        <w:jc w:val="both"/>
        <w:textAlignment w:val="baseline"/>
        <w:rPr>
          <w:rFonts w:ascii="Arial" w:eastAsiaTheme="minorEastAsia" w:hAnsi="Arial" w:cs="Arial"/>
          <w:sz w:val="20"/>
          <w:szCs w:val="20"/>
          <w:lang w:val="en-US" w:eastAsia="zh-CN"/>
        </w:rPr>
      </w:pPr>
      <w:r w:rsidRPr="00E4040A">
        <w:rPr>
          <w:rFonts w:ascii="Arial" w:eastAsiaTheme="minorEastAsia" w:hAnsi="Arial" w:cs="Arial"/>
          <w:sz w:val="20"/>
          <w:szCs w:val="20"/>
          <w:highlight w:val="green"/>
          <w:lang w:val="en-US" w:eastAsia="zh-CN"/>
        </w:rPr>
        <w:t>Agreement 1:</w:t>
      </w:r>
      <w:r w:rsidRPr="00E4040A">
        <w:rPr>
          <w:rFonts w:ascii="Arial" w:eastAsiaTheme="minorEastAsia" w:hAnsi="Arial" w:cs="Arial"/>
          <w:sz w:val="20"/>
          <w:szCs w:val="20"/>
          <w:lang w:val="en-US" w:eastAsia="zh-CN"/>
        </w:rPr>
        <w:t xml:space="preserve"> Study NTN-TN coexistence by assuming </w:t>
      </w:r>
      <w:r w:rsidRPr="00E4040A">
        <w:rPr>
          <w:rFonts w:ascii="Arial" w:eastAsiaTheme="minorEastAsia" w:hAnsi="Arial" w:cs="Arial"/>
          <w:sz w:val="20"/>
          <w:szCs w:val="20"/>
          <w:highlight w:val="green"/>
          <w:lang w:val="en-US" w:eastAsia="zh-CN"/>
        </w:rPr>
        <w:t>a reference frequency of 17 GHz for NTN DL cases and 27 GHz NTN UL cases</w:t>
      </w:r>
      <w:r w:rsidRPr="00E4040A">
        <w:rPr>
          <w:rFonts w:ascii="Arial" w:eastAsiaTheme="minorEastAsia" w:hAnsi="Arial" w:cs="Arial"/>
          <w:sz w:val="20"/>
          <w:szCs w:val="20"/>
          <w:lang w:val="en-US" w:eastAsia="zh-CN"/>
        </w:rPr>
        <w:t xml:space="preserve">, as well as the consideration of ACLR and ACS assumptions as following:  </w:t>
      </w:r>
    </w:p>
    <w:tbl>
      <w:tblPr>
        <w:tblStyle w:val="1"/>
        <w:tblW w:w="5000" w:type="pct"/>
        <w:jc w:val="center"/>
        <w:tblLayout w:type="fixed"/>
        <w:tblLook w:val="04A0" w:firstRow="1" w:lastRow="0" w:firstColumn="1" w:lastColumn="0" w:noHBand="0" w:noVBand="1"/>
      </w:tblPr>
      <w:tblGrid>
        <w:gridCol w:w="686"/>
        <w:gridCol w:w="1659"/>
        <w:gridCol w:w="1520"/>
        <w:gridCol w:w="1522"/>
        <w:gridCol w:w="4007"/>
      </w:tblGrid>
      <w:tr w:rsidR="00C63251" w14:paraId="28135426" w14:textId="77777777" w:rsidTr="00ED73E3">
        <w:trPr>
          <w:trHeight w:val="414"/>
          <w:jc w:val="center"/>
        </w:trPr>
        <w:tc>
          <w:tcPr>
            <w:tcW w:w="365" w:type="pct"/>
            <w:shd w:val="clear" w:color="auto" w:fill="auto"/>
            <w:vAlign w:val="center"/>
          </w:tcPr>
          <w:p w14:paraId="2E1B0445" w14:textId="77777777" w:rsidR="00C63251" w:rsidRPr="00C63251" w:rsidRDefault="00C63251" w:rsidP="00ED73E3">
            <w:pPr>
              <w:pStyle w:val="TAH"/>
              <w:rPr>
                <w:rFonts w:cs="Arial"/>
                <w:sz w:val="16"/>
                <w:szCs w:val="16"/>
              </w:rPr>
            </w:pPr>
            <w:r w:rsidRPr="00C63251">
              <w:rPr>
                <w:rFonts w:cs="Arial"/>
                <w:sz w:val="16"/>
                <w:szCs w:val="16"/>
              </w:rPr>
              <w:lastRenderedPageBreak/>
              <w:t>No.</w:t>
            </w:r>
          </w:p>
        </w:tc>
        <w:tc>
          <w:tcPr>
            <w:tcW w:w="883" w:type="pct"/>
            <w:shd w:val="clear" w:color="auto" w:fill="auto"/>
            <w:vAlign w:val="center"/>
          </w:tcPr>
          <w:p w14:paraId="5D7FA0A2" w14:textId="77777777" w:rsidR="00C63251" w:rsidRPr="00C63251" w:rsidRDefault="00C63251" w:rsidP="00ED73E3">
            <w:pPr>
              <w:pStyle w:val="TAH"/>
              <w:rPr>
                <w:rFonts w:cs="Arial"/>
                <w:sz w:val="16"/>
                <w:szCs w:val="16"/>
              </w:rPr>
            </w:pPr>
            <w:r w:rsidRPr="00C63251">
              <w:rPr>
                <w:rFonts w:cs="Arial"/>
                <w:sz w:val="16"/>
                <w:szCs w:val="16"/>
              </w:rPr>
              <w:t>Combination</w:t>
            </w:r>
          </w:p>
        </w:tc>
        <w:tc>
          <w:tcPr>
            <w:tcW w:w="809" w:type="pct"/>
            <w:shd w:val="clear" w:color="auto" w:fill="auto"/>
            <w:vAlign w:val="center"/>
          </w:tcPr>
          <w:p w14:paraId="04425154" w14:textId="77777777" w:rsidR="00C63251" w:rsidRPr="00C63251" w:rsidRDefault="00C63251" w:rsidP="00ED73E3">
            <w:pPr>
              <w:pStyle w:val="TAH"/>
              <w:rPr>
                <w:rFonts w:cs="Arial"/>
                <w:sz w:val="16"/>
                <w:szCs w:val="16"/>
              </w:rPr>
            </w:pPr>
            <w:r w:rsidRPr="00C63251">
              <w:rPr>
                <w:rFonts w:cs="Arial"/>
                <w:sz w:val="16"/>
                <w:szCs w:val="16"/>
              </w:rPr>
              <w:t>Aggressor</w:t>
            </w:r>
          </w:p>
        </w:tc>
        <w:tc>
          <w:tcPr>
            <w:tcW w:w="810" w:type="pct"/>
            <w:shd w:val="clear" w:color="auto" w:fill="auto"/>
            <w:vAlign w:val="center"/>
          </w:tcPr>
          <w:p w14:paraId="7F36BB42" w14:textId="77777777" w:rsidR="00C63251" w:rsidRPr="00C63251" w:rsidRDefault="00C63251" w:rsidP="00ED73E3">
            <w:pPr>
              <w:pStyle w:val="TAH"/>
              <w:rPr>
                <w:rFonts w:cs="Arial"/>
                <w:sz w:val="16"/>
                <w:szCs w:val="16"/>
              </w:rPr>
            </w:pPr>
            <w:r w:rsidRPr="00C63251">
              <w:rPr>
                <w:rFonts w:cs="Arial"/>
                <w:sz w:val="16"/>
                <w:szCs w:val="16"/>
              </w:rPr>
              <w:t>Victim</w:t>
            </w:r>
          </w:p>
        </w:tc>
        <w:tc>
          <w:tcPr>
            <w:tcW w:w="2132" w:type="pct"/>
          </w:tcPr>
          <w:p w14:paraId="71BAD892" w14:textId="77777777" w:rsidR="00C63251" w:rsidRPr="00C63251" w:rsidRDefault="00C63251" w:rsidP="00ED73E3">
            <w:pPr>
              <w:pStyle w:val="TAH"/>
              <w:rPr>
                <w:rFonts w:cs="Arial"/>
                <w:sz w:val="16"/>
                <w:szCs w:val="16"/>
              </w:rPr>
            </w:pPr>
            <w:r w:rsidRPr="00C63251">
              <w:rPr>
                <w:rFonts w:cs="Arial"/>
                <w:sz w:val="16"/>
                <w:szCs w:val="16"/>
              </w:rPr>
              <w:t>Scope of Coexistence Simulation</w:t>
            </w:r>
          </w:p>
        </w:tc>
      </w:tr>
      <w:tr w:rsidR="00C63251" w14:paraId="33FE52BF" w14:textId="77777777" w:rsidTr="00ED73E3">
        <w:trPr>
          <w:trHeight w:val="414"/>
          <w:jc w:val="center"/>
        </w:trPr>
        <w:tc>
          <w:tcPr>
            <w:tcW w:w="365" w:type="pct"/>
            <w:vAlign w:val="center"/>
          </w:tcPr>
          <w:p w14:paraId="088FFA11" w14:textId="77777777" w:rsidR="00C63251" w:rsidRPr="00C63251" w:rsidRDefault="00C63251" w:rsidP="00ED73E3">
            <w:pPr>
              <w:pStyle w:val="TAC"/>
              <w:rPr>
                <w:rFonts w:cs="Arial"/>
                <w:sz w:val="16"/>
                <w:szCs w:val="16"/>
              </w:rPr>
            </w:pPr>
            <w:r w:rsidRPr="00C63251">
              <w:rPr>
                <w:rFonts w:cs="Arial"/>
                <w:sz w:val="16"/>
                <w:szCs w:val="16"/>
              </w:rPr>
              <w:t>1</w:t>
            </w:r>
          </w:p>
        </w:tc>
        <w:tc>
          <w:tcPr>
            <w:tcW w:w="883" w:type="pct"/>
            <w:vAlign w:val="center"/>
          </w:tcPr>
          <w:p w14:paraId="167923DD" w14:textId="77777777" w:rsidR="00C63251" w:rsidRPr="00C63251" w:rsidRDefault="00C63251" w:rsidP="00ED73E3">
            <w:pPr>
              <w:pStyle w:val="TAC"/>
              <w:rPr>
                <w:rFonts w:cs="Arial"/>
                <w:sz w:val="16"/>
                <w:szCs w:val="16"/>
              </w:rPr>
            </w:pPr>
            <w:r w:rsidRPr="00C63251">
              <w:rPr>
                <w:rFonts w:cs="Arial"/>
                <w:sz w:val="16"/>
                <w:szCs w:val="16"/>
              </w:rPr>
              <w:t>TN with NTN</w:t>
            </w:r>
          </w:p>
        </w:tc>
        <w:tc>
          <w:tcPr>
            <w:tcW w:w="809" w:type="pct"/>
            <w:vAlign w:val="center"/>
          </w:tcPr>
          <w:p w14:paraId="406185EA" w14:textId="77777777" w:rsidR="00C63251" w:rsidRPr="00C63251" w:rsidRDefault="00C63251" w:rsidP="00ED73E3">
            <w:pPr>
              <w:pStyle w:val="TAC"/>
              <w:rPr>
                <w:rFonts w:cs="Arial"/>
                <w:sz w:val="16"/>
                <w:szCs w:val="16"/>
              </w:rPr>
            </w:pPr>
            <w:r w:rsidRPr="00C63251">
              <w:rPr>
                <w:rFonts w:cs="Arial"/>
                <w:sz w:val="16"/>
                <w:szCs w:val="16"/>
              </w:rPr>
              <w:t>NTN UL</w:t>
            </w:r>
          </w:p>
        </w:tc>
        <w:tc>
          <w:tcPr>
            <w:tcW w:w="810" w:type="pct"/>
            <w:vAlign w:val="center"/>
          </w:tcPr>
          <w:p w14:paraId="785B376C" w14:textId="77777777" w:rsidR="00C63251" w:rsidRPr="00C63251" w:rsidRDefault="00C63251" w:rsidP="00ED73E3">
            <w:pPr>
              <w:pStyle w:val="TAC"/>
              <w:rPr>
                <w:rFonts w:cs="Arial"/>
                <w:sz w:val="16"/>
                <w:szCs w:val="16"/>
              </w:rPr>
            </w:pPr>
            <w:r w:rsidRPr="00C63251">
              <w:rPr>
                <w:rFonts w:cs="Arial"/>
                <w:sz w:val="16"/>
                <w:szCs w:val="16"/>
              </w:rPr>
              <w:t>TN UL</w:t>
            </w:r>
          </w:p>
        </w:tc>
        <w:tc>
          <w:tcPr>
            <w:tcW w:w="2132" w:type="pct"/>
          </w:tcPr>
          <w:p w14:paraId="5E6A2D22" w14:textId="77777777" w:rsidR="00C63251" w:rsidRPr="00C63251" w:rsidRDefault="00C63251" w:rsidP="00ED73E3">
            <w:pPr>
              <w:pStyle w:val="TAL"/>
              <w:rPr>
                <w:rFonts w:cs="Arial"/>
                <w:sz w:val="16"/>
                <w:szCs w:val="16"/>
              </w:rPr>
            </w:pPr>
            <w:r w:rsidRPr="00C63251">
              <w:rPr>
                <w:rFonts w:cs="Arial"/>
                <w:sz w:val="16"/>
                <w:szCs w:val="16"/>
              </w:rPr>
              <w:t>ACLR NTN UE to be varied/defined</w:t>
            </w:r>
          </w:p>
          <w:p w14:paraId="2A5257C8" w14:textId="77777777" w:rsidR="00C63251" w:rsidRPr="00C63251" w:rsidRDefault="00C63251" w:rsidP="00ED73E3">
            <w:pPr>
              <w:pStyle w:val="TAL"/>
              <w:rPr>
                <w:rFonts w:cs="Arial"/>
                <w:sz w:val="16"/>
                <w:szCs w:val="16"/>
              </w:rPr>
            </w:pPr>
            <w:r w:rsidRPr="00C63251">
              <w:rPr>
                <w:rFonts w:cs="Arial"/>
                <w:sz w:val="16"/>
                <w:szCs w:val="16"/>
              </w:rPr>
              <w:t>ACS TN gNB fixed</w:t>
            </w:r>
          </w:p>
        </w:tc>
      </w:tr>
      <w:tr w:rsidR="00C63251" w:rsidRPr="00CC4BF9" w14:paraId="0B3D3448" w14:textId="77777777" w:rsidTr="00ED73E3">
        <w:trPr>
          <w:trHeight w:val="414"/>
          <w:jc w:val="center"/>
        </w:trPr>
        <w:tc>
          <w:tcPr>
            <w:tcW w:w="365" w:type="pct"/>
            <w:vAlign w:val="center"/>
          </w:tcPr>
          <w:p w14:paraId="3EB940FA" w14:textId="77777777" w:rsidR="00C63251" w:rsidRPr="00C63251" w:rsidRDefault="00C63251" w:rsidP="00ED73E3">
            <w:pPr>
              <w:pStyle w:val="TAC"/>
              <w:rPr>
                <w:rFonts w:cs="Arial"/>
                <w:sz w:val="16"/>
                <w:szCs w:val="16"/>
              </w:rPr>
            </w:pPr>
            <w:r w:rsidRPr="00C63251">
              <w:rPr>
                <w:rFonts w:cs="Arial"/>
                <w:sz w:val="16"/>
                <w:szCs w:val="16"/>
              </w:rPr>
              <w:t>2</w:t>
            </w:r>
          </w:p>
        </w:tc>
        <w:tc>
          <w:tcPr>
            <w:tcW w:w="883" w:type="pct"/>
            <w:vAlign w:val="center"/>
          </w:tcPr>
          <w:p w14:paraId="63FE9D9F" w14:textId="77777777" w:rsidR="00C63251" w:rsidRPr="00C63251" w:rsidRDefault="00C63251" w:rsidP="00ED73E3">
            <w:pPr>
              <w:pStyle w:val="TAC"/>
              <w:rPr>
                <w:rFonts w:cs="Arial"/>
                <w:sz w:val="16"/>
                <w:szCs w:val="16"/>
              </w:rPr>
            </w:pPr>
            <w:r w:rsidRPr="00C63251">
              <w:rPr>
                <w:rFonts w:cs="Arial"/>
                <w:sz w:val="16"/>
                <w:szCs w:val="16"/>
              </w:rPr>
              <w:t>TN with NTN</w:t>
            </w:r>
          </w:p>
        </w:tc>
        <w:tc>
          <w:tcPr>
            <w:tcW w:w="809" w:type="pct"/>
            <w:vAlign w:val="center"/>
          </w:tcPr>
          <w:p w14:paraId="39F1BEB2" w14:textId="77777777" w:rsidR="00C63251" w:rsidRPr="00C63251" w:rsidRDefault="00C63251" w:rsidP="00ED73E3">
            <w:pPr>
              <w:pStyle w:val="TAC"/>
              <w:rPr>
                <w:rFonts w:cs="Arial"/>
                <w:sz w:val="16"/>
                <w:szCs w:val="16"/>
              </w:rPr>
            </w:pPr>
            <w:r w:rsidRPr="00C63251">
              <w:rPr>
                <w:rFonts w:cs="Arial"/>
                <w:sz w:val="16"/>
                <w:szCs w:val="16"/>
              </w:rPr>
              <w:t>TN UL</w:t>
            </w:r>
          </w:p>
        </w:tc>
        <w:tc>
          <w:tcPr>
            <w:tcW w:w="810" w:type="pct"/>
            <w:vAlign w:val="center"/>
          </w:tcPr>
          <w:p w14:paraId="0A2D75A7" w14:textId="77777777" w:rsidR="00C63251" w:rsidRPr="00C63251" w:rsidRDefault="00C63251" w:rsidP="00ED73E3">
            <w:pPr>
              <w:pStyle w:val="TAC"/>
              <w:rPr>
                <w:rFonts w:cs="Arial"/>
                <w:sz w:val="16"/>
                <w:szCs w:val="16"/>
              </w:rPr>
            </w:pPr>
            <w:r w:rsidRPr="00C63251">
              <w:rPr>
                <w:rFonts w:cs="Arial"/>
                <w:sz w:val="16"/>
                <w:szCs w:val="16"/>
              </w:rPr>
              <w:t>NTN UL</w:t>
            </w:r>
          </w:p>
        </w:tc>
        <w:tc>
          <w:tcPr>
            <w:tcW w:w="2132" w:type="pct"/>
          </w:tcPr>
          <w:p w14:paraId="0D0749FC" w14:textId="77777777" w:rsidR="00C63251" w:rsidRPr="00C63251" w:rsidRDefault="00C63251" w:rsidP="00ED73E3">
            <w:pPr>
              <w:pStyle w:val="TAL"/>
              <w:rPr>
                <w:rFonts w:cs="Arial"/>
                <w:sz w:val="16"/>
                <w:szCs w:val="16"/>
              </w:rPr>
            </w:pPr>
            <w:r w:rsidRPr="00C63251">
              <w:rPr>
                <w:rFonts w:cs="Arial"/>
                <w:sz w:val="16"/>
                <w:szCs w:val="16"/>
              </w:rPr>
              <w:t>ACLR TN UE fixed</w:t>
            </w:r>
          </w:p>
          <w:p w14:paraId="6BADF281" w14:textId="77777777" w:rsidR="00C63251" w:rsidRPr="00C63251" w:rsidRDefault="00C63251" w:rsidP="00ED73E3">
            <w:pPr>
              <w:pStyle w:val="TAL"/>
              <w:rPr>
                <w:rFonts w:cs="Arial"/>
                <w:sz w:val="16"/>
                <w:szCs w:val="16"/>
              </w:rPr>
            </w:pPr>
            <w:r w:rsidRPr="00C63251">
              <w:rPr>
                <w:rFonts w:cs="Arial"/>
                <w:sz w:val="16"/>
                <w:szCs w:val="16"/>
              </w:rPr>
              <w:t>ACS NTN SAN to be varied/defined</w:t>
            </w:r>
          </w:p>
        </w:tc>
      </w:tr>
      <w:tr w:rsidR="00C63251" w14:paraId="30301407" w14:textId="77777777" w:rsidTr="00ED73E3">
        <w:trPr>
          <w:trHeight w:val="414"/>
          <w:jc w:val="center"/>
        </w:trPr>
        <w:tc>
          <w:tcPr>
            <w:tcW w:w="365" w:type="pct"/>
            <w:vAlign w:val="center"/>
          </w:tcPr>
          <w:p w14:paraId="460B538C" w14:textId="77777777" w:rsidR="00C63251" w:rsidRPr="00C63251" w:rsidRDefault="00C63251" w:rsidP="00ED73E3">
            <w:pPr>
              <w:pStyle w:val="TAC"/>
              <w:rPr>
                <w:rFonts w:cs="Arial"/>
                <w:sz w:val="16"/>
                <w:szCs w:val="16"/>
              </w:rPr>
            </w:pPr>
            <w:r w:rsidRPr="00C63251">
              <w:rPr>
                <w:rFonts w:cs="Arial"/>
                <w:sz w:val="16"/>
                <w:szCs w:val="16"/>
              </w:rPr>
              <w:t>3</w:t>
            </w:r>
          </w:p>
        </w:tc>
        <w:tc>
          <w:tcPr>
            <w:tcW w:w="883" w:type="pct"/>
            <w:vAlign w:val="center"/>
          </w:tcPr>
          <w:p w14:paraId="3B90EDD6" w14:textId="77777777" w:rsidR="00C63251" w:rsidRPr="00C63251" w:rsidRDefault="00C63251" w:rsidP="00ED73E3">
            <w:pPr>
              <w:pStyle w:val="TAC"/>
              <w:rPr>
                <w:rFonts w:cs="Arial"/>
                <w:sz w:val="16"/>
                <w:szCs w:val="16"/>
              </w:rPr>
            </w:pPr>
            <w:r w:rsidRPr="00C63251">
              <w:rPr>
                <w:rFonts w:cs="Arial"/>
                <w:sz w:val="16"/>
                <w:szCs w:val="16"/>
              </w:rPr>
              <w:t>TN with NTN</w:t>
            </w:r>
          </w:p>
        </w:tc>
        <w:tc>
          <w:tcPr>
            <w:tcW w:w="809" w:type="pct"/>
            <w:vAlign w:val="center"/>
          </w:tcPr>
          <w:p w14:paraId="42010BA0" w14:textId="77777777" w:rsidR="00C63251" w:rsidRPr="00C63251" w:rsidRDefault="00C63251" w:rsidP="00ED73E3">
            <w:pPr>
              <w:pStyle w:val="TAC"/>
              <w:rPr>
                <w:rFonts w:cs="Arial"/>
                <w:sz w:val="16"/>
                <w:szCs w:val="16"/>
              </w:rPr>
            </w:pPr>
            <w:r w:rsidRPr="00C63251">
              <w:rPr>
                <w:rFonts w:cs="Arial"/>
                <w:sz w:val="16"/>
                <w:szCs w:val="16"/>
              </w:rPr>
              <w:t>NTN UL</w:t>
            </w:r>
          </w:p>
        </w:tc>
        <w:tc>
          <w:tcPr>
            <w:tcW w:w="810" w:type="pct"/>
            <w:vAlign w:val="center"/>
          </w:tcPr>
          <w:p w14:paraId="3D27CDA5" w14:textId="77777777" w:rsidR="00C63251" w:rsidRPr="00C63251" w:rsidRDefault="00C63251" w:rsidP="00ED73E3">
            <w:pPr>
              <w:pStyle w:val="TAC"/>
              <w:rPr>
                <w:rFonts w:cs="Arial"/>
                <w:sz w:val="16"/>
                <w:szCs w:val="16"/>
              </w:rPr>
            </w:pPr>
            <w:r w:rsidRPr="00C63251">
              <w:rPr>
                <w:rFonts w:cs="Arial"/>
                <w:sz w:val="16"/>
                <w:szCs w:val="16"/>
              </w:rPr>
              <w:t>TN DL</w:t>
            </w:r>
          </w:p>
        </w:tc>
        <w:tc>
          <w:tcPr>
            <w:tcW w:w="2132" w:type="pct"/>
          </w:tcPr>
          <w:p w14:paraId="3B090896" w14:textId="77777777" w:rsidR="00C63251" w:rsidRPr="00C63251" w:rsidRDefault="00C63251" w:rsidP="00ED73E3">
            <w:pPr>
              <w:pStyle w:val="TAL"/>
              <w:rPr>
                <w:rFonts w:cs="Arial"/>
                <w:sz w:val="16"/>
                <w:szCs w:val="16"/>
              </w:rPr>
            </w:pPr>
            <w:r w:rsidRPr="00C63251">
              <w:rPr>
                <w:rFonts w:cs="Arial"/>
                <w:sz w:val="16"/>
                <w:szCs w:val="16"/>
              </w:rPr>
              <w:t>ACLR NTN UE to be varied/defined</w:t>
            </w:r>
          </w:p>
          <w:p w14:paraId="649B2D92" w14:textId="77777777" w:rsidR="00C63251" w:rsidRPr="00C63251" w:rsidRDefault="00C63251" w:rsidP="00ED73E3">
            <w:pPr>
              <w:pStyle w:val="TAL"/>
              <w:rPr>
                <w:rFonts w:cs="Arial"/>
                <w:sz w:val="16"/>
                <w:szCs w:val="16"/>
              </w:rPr>
            </w:pPr>
            <w:r w:rsidRPr="00C63251">
              <w:rPr>
                <w:rFonts w:cs="Arial"/>
                <w:sz w:val="16"/>
                <w:szCs w:val="16"/>
              </w:rPr>
              <w:t>ACS TN UE fixed</w:t>
            </w:r>
          </w:p>
        </w:tc>
      </w:tr>
      <w:tr w:rsidR="00C63251" w:rsidRPr="00CC4BF9" w14:paraId="33A397C9" w14:textId="77777777" w:rsidTr="00ED73E3">
        <w:trPr>
          <w:trHeight w:val="414"/>
          <w:jc w:val="center"/>
        </w:trPr>
        <w:tc>
          <w:tcPr>
            <w:tcW w:w="365" w:type="pct"/>
            <w:vAlign w:val="center"/>
          </w:tcPr>
          <w:p w14:paraId="3F7D3027" w14:textId="77777777" w:rsidR="00C63251" w:rsidRPr="00C63251" w:rsidRDefault="00C63251" w:rsidP="00ED73E3">
            <w:pPr>
              <w:pStyle w:val="TAC"/>
              <w:rPr>
                <w:rFonts w:cs="Arial"/>
                <w:sz w:val="16"/>
                <w:szCs w:val="16"/>
              </w:rPr>
            </w:pPr>
            <w:r w:rsidRPr="00C63251">
              <w:rPr>
                <w:rFonts w:cs="Arial"/>
                <w:sz w:val="16"/>
                <w:szCs w:val="16"/>
              </w:rPr>
              <w:t>4</w:t>
            </w:r>
          </w:p>
        </w:tc>
        <w:tc>
          <w:tcPr>
            <w:tcW w:w="883" w:type="pct"/>
            <w:vAlign w:val="center"/>
          </w:tcPr>
          <w:p w14:paraId="40AD1951" w14:textId="77777777" w:rsidR="00C63251" w:rsidRPr="00C63251" w:rsidRDefault="00C63251" w:rsidP="00ED73E3">
            <w:pPr>
              <w:pStyle w:val="TAC"/>
              <w:rPr>
                <w:rFonts w:cs="Arial"/>
                <w:sz w:val="16"/>
                <w:szCs w:val="16"/>
              </w:rPr>
            </w:pPr>
            <w:r w:rsidRPr="00C63251">
              <w:rPr>
                <w:rFonts w:cs="Arial"/>
                <w:sz w:val="16"/>
                <w:szCs w:val="16"/>
              </w:rPr>
              <w:t>TN with NTN</w:t>
            </w:r>
          </w:p>
        </w:tc>
        <w:tc>
          <w:tcPr>
            <w:tcW w:w="809" w:type="pct"/>
            <w:vAlign w:val="center"/>
          </w:tcPr>
          <w:p w14:paraId="4BB10766" w14:textId="77777777" w:rsidR="00C63251" w:rsidRPr="00C63251" w:rsidRDefault="00C63251" w:rsidP="00ED73E3">
            <w:pPr>
              <w:pStyle w:val="TAC"/>
              <w:rPr>
                <w:rFonts w:cs="Arial"/>
                <w:sz w:val="16"/>
                <w:szCs w:val="16"/>
              </w:rPr>
            </w:pPr>
            <w:r w:rsidRPr="00C63251">
              <w:rPr>
                <w:rFonts w:cs="Arial"/>
                <w:sz w:val="16"/>
                <w:szCs w:val="16"/>
              </w:rPr>
              <w:t>TN DL</w:t>
            </w:r>
          </w:p>
        </w:tc>
        <w:tc>
          <w:tcPr>
            <w:tcW w:w="810" w:type="pct"/>
            <w:vAlign w:val="center"/>
          </w:tcPr>
          <w:p w14:paraId="6175BF20" w14:textId="77777777" w:rsidR="00C63251" w:rsidRPr="00C63251" w:rsidRDefault="00C63251" w:rsidP="00ED73E3">
            <w:pPr>
              <w:pStyle w:val="TAC"/>
              <w:rPr>
                <w:rFonts w:cs="Arial"/>
                <w:sz w:val="16"/>
                <w:szCs w:val="16"/>
              </w:rPr>
            </w:pPr>
            <w:r w:rsidRPr="00C63251">
              <w:rPr>
                <w:rFonts w:cs="Arial"/>
                <w:sz w:val="16"/>
                <w:szCs w:val="16"/>
              </w:rPr>
              <w:t>NTN UL</w:t>
            </w:r>
          </w:p>
        </w:tc>
        <w:tc>
          <w:tcPr>
            <w:tcW w:w="2132" w:type="pct"/>
          </w:tcPr>
          <w:p w14:paraId="7D321E1D" w14:textId="77777777" w:rsidR="00C63251" w:rsidRPr="00C63251" w:rsidRDefault="00C63251" w:rsidP="00ED73E3">
            <w:pPr>
              <w:pStyle w:val="TAL"/>
              <w:rPr>
                <w:rFonts w:cs="Arial"/>
                <w:sz w:val="16"/>
                <w:szCs w:val="16"/>
              </w:rPr>
            </w:pPr>
            <w:r w:rsidRPr="00C63251">
              <w:rPr>
                <w:rFonts w:cs="Arial"/>
                <w:sz w:val="16"/>
                <w:szCs w:val="16"/>
              </w:rPr>
              <w:t>ACLR TN gNB fixed</w:t>
            </w:r>
          </w:p>
          <w:p w14:paraId="06BA4988" w14:textId="77777777" w:rsidR="00C63251" w:rsidRPr="00C63251" w:rsidRDefault="00C63251" w:rsidP="00ED73E3">
            <w:pPr>
              <w:pStyle w:val="TAL"/>
              <w:rPr>
                <w:rFonts w:cs="Arial"/>
                <w:sz w:val="16"/>
                <w:szCs w:val="16"/>
              </w:rPr>
            </w:pPr>
            <w:r w:rsidRPr="00C63251">
              <w:rPr>
                <w:rFonts w:cs="Arial"/>
                <w:sz w:val="16"/>
                <w:szCs w:val="16"/>
              </w:rPr>
              <w:t>ACS NTN SAN to be varied/defined</w:t>
            </w:r>
          </w:p>
        </w:tc>
      </w:tr>
      <w:tr w:rsidR="00C63251" w:rsidRPr="00CC4BF9" w14:paraId="0021A11A" w14:textId="77777777" w:rsidTr="00ED73E3">
        <w:trPr>
          <w:trHeight w:val="414"/>
          <w:jc w:val="center"/>
        </w:trPr>
        <w:tc>
          <w:tcPr>
            <w:tcW w:w="365" w:type="pct"/>
            <w:vAlign w:val="center"/>
          </w:tcPr>
          <w:p w14:paraId="2602C865" w14:textId="77777777" w:rsidR="00C63251" w:rsidRPr="00C63251" w:rsidRDefault="00C63251" w:rsidP="00ED73E3">
            <w:pPr>
              <w:pStyle w:val="TAC"/>
              <w:rPr>
                <w:rFonts w:cs="Arial"/>
                <w:sz w:val="16"/>
                <w:szCs w:val="16"/>
              </w:rPr>
            </w:pPr>
            <w:r w:rsidRPr="00C63251">
              <w:rPr>
                <w:rFonts w:cs="Arial"/>
                <w:sz w:val="16"/>
                <w:szCs w:val="16"/>
              </w:rPr>
              <w:t>5</w:t>
            </w:r>
          </w:p>
        </w:tc>
        <w:tc>
          <w:tcPr>
            <w:tcW w:w="883" w:type="pct"/>
            <w:vAlign w:val="center"/>
          </w:tcPr>
          <w:p w14:paraId="53CEA461" w14:textId="77777777" w:rsidR="00C63251" w:rsidRPr="00C63251" w:rsidRDefault="00C63251" w:rsidP="00ED73E3">
            <w:pPr>
              <w:pStyle w:val="TAC"/>
              <w:rPr>
                <w:rFonts w:cs="Arial"/>
                <w:sz w:val="16"/>
                <w:szCs w:val="16"/>
              </w:rPr>
            </w:pPr>
            <w:r w:rsidRPr="00C63251">
              <w:rPr>
                <w:rFonts w:cs="Arial"/>
                <w:sz w:val="16"/>
                <w:szCs w:val="16"/>
              </w:rPr>
              <w:t>TN with NTN</w:t>
            </w:r>
          </w:p>
        </w:tc>
        <w:tc>
          <w:tcPr>
            <w:tcW w:w="809" w:type="pct"/>
            <w:vAlign w:val="center"/>
          </w:tcPr>
          <w:p w14:paraId="39850756" w14:textId="77777777" w:rsidR="00C63251" w:rsidRPr="00C63251" w:rsidRDefault="00C63251" w:rsidP="00ED73E3">
            <w:pPr>
              <w:pStyle w:val="TAC"/>
              <w:rPr>
                <w:rFonts w:cs="Arial"/>
                <w:sz w:val="16"/>
                <w:szCs w:val="16"/>
              </w:rPr>
            </w:pPr>
            <w:r w:rsidRPr="00C63251">
              <w:rPr>
                <w:rFonts w:cs="Arial"/>
                <w:sz w:val="16"/>
                <w:szCs w:val="16"/>
              </w:rPr>
              <w:t>TN DL</w:t>
            </w:r>
          </w:p>
        </w:tc>
        <w:tc>
          <w:tcPr>
            <w:tcW w:w="810" w:type="pct"/>
            <w:vAlign w:val="center"/>
          </w:tcPr>
          <w:p w14:paraId="3F774FE0" w14:textId="77777777" w:rsidR="00C63251" w:rsidRPr="00C63251" w:rsidRDefault="00C63251" w:rsidP="00ED73E3">
            <w:pPr>
              <w:pStyle w:val="TAC"/>
              <w:rPr>
                <w:rFonts w:cs="Arial"/>
                <w:sz w:val="16"/>
                <w:szCs w:val="16"/>
              </w:rPr>
            </w:pPr>
            <w:r w:rsidRPr="00C63251">
              <w:rPr>
                <w:rFonts w:cs="Arial"/>
                <w:sz w:val="16"/>
                <w:szCs w:val="16"/>
              </w:rPr>
              <w:t>NTN DL</w:t>
            </w:r>
          </w:p>
        </w:tc>
        <w:tc>
          <w:tcPr>
            <w:tcW w:w="2132" w:type="pct"/>
          </w:tcPr>
          <w:p w14:paraId="5F4011D9" w14:textId="77777777" w:rsidR="00C63251" w:rsidRPr="00C63251" w:rsidRDefault="00C63251" w:rsidP="00ED73E3">
            <w:pPr>
              <w:pStyle w:val="TAL"/>
              <w:rPr>
                <w:rFonts w:cs="Arial"/>
                <w:sz w:val="16"/>
                <w:szCs w:val="16"/>
              </w:rPr>
            </w:pPr>
            <w:r w:rsidRPr="00C63251">
              <w:rPr>
                <w:rFonts w:cs="Arial"/>
                <w:sz w:val="16"/>
                <w:szCs w:val="16"/>
              </w:rPr>
              <w:t>ACLR TN gNB fixed</w:t>
            </w:r>
          </w:p>
          <w:p w14:paraId="37F9AAFE" w14:textId="77777777" w:rsidR="00C63251" w:rsidRPr="00C63251" w:rsidRDefault="00C63251" w:rsidP="00ED73E3">
            <w:pPr>
              <w:pStyle w:val="TAL"/>
              <w:rPr>
                <w:rFonts w:cs="Arial"/>
                <w:sz w:val="16"/>
                <w:szCs w:val="16"/>
              </w:rPr>
            </w:pPr>
            <w:r w:rsidRPr="00C63251">
              <w:rPr>
                <w:rFonts w:cs="Arial"/>
                <w:sz w:val="16"/>
                <w:szCs w:val="16"/>
              </w:rPr>
              <w:t>ACS NTN UE to be varied/defined</w:t>
            </w:r>
          </w:p>
        </w:tc>
      </w:tr>
      <w:tr w:rsidR="00C63251" w14:paraId="44843407" w14:textId="77777777" w:rsidTr="00ED73E3">
        <w:trPr>
          <w:trHeight w:val="414"/>
          <w:jc w:val="center"/>
        </w:trPr>
        <w:tc>
          <w:tcPr>
            <w:tcW w:w="365" w:type="pct"/>
            <w:vAlign w:val="center"/>
          </w:tcPr>
          <w:p w14:paraId="252E1938" w14:textId="77777777" w:rsidR="00C63251" w:rsidRPr="00C63251" w:rsidRDefault="00C63251" w:rsidP="00ED73E3">
            <w:pPr>
              <w:pStyle w:val="TAC"/>
              <w:rPr>
                <w:rFonts w:cs="Arial"/>
                <w:sz w:val="16"/>
                <w:szCs w:val="16"/>
              </w:rPr>
            </w:pPr>
            <w:r w:rsidRPr="00C63251">
              <w:rPr>
                <w:rFonts w:cs="Arial"/>
                <w:sz w:val="16"/>
                <w:szCs w:val="16"/>
              </w:rPr>
              <w:t>6</w:t>
            </w:r>
          </w:p>
        </w:tc>
        <w:tc>
          <w:tcPr>
            <w:tcW w:w="883" w:type="pct"/>
            <w:vAlign w:val="center"/>
          </w:tcPr>
          <w:p w14:paraId="748A4AB7" w14:textId="77777777" w:rsidR="00C63251" w:rsidRPr="00C63251" w:rsidRDefault="00C63251" w:rsidP="00ED73E3">
            <w:pPr>
              <w:pStyle w:val="TAC"/>
              <w:rPr>
                <w:rFonts w:cs="Arial"/>
                <w:sz w:val="16"/>
                <w:szCs w:val="16"/>
              </w:rPr>
            </w:pPr>
            <w:r w:rsidRPr="00C63251">
              <w:rPr>
                <w:rFonts w:cs="Arial"/>
                <w:sz w:val="16"/>
                <w:szCs w:val="16"/>
              </w:rPr>
              <w:t>TN with NTN</w:t>
            </w:r>
          </w:p>
        </w:tc>
        <w:tc>
          <w:tcPr>
            <w:tcW w:w="809" w:type="pct"/>
            <w:vAlign w:val="center"/>
          </w:tcPr>
          <w:p w14:paraId="786140BE" w14:textId="77777777" w:rsidR="00C63251" w:rsidRPr="00C63251" w:rsidRDefault="00C63251" w:rsidP="00ED73E3">
            <w:pPr>
              <w:pStyle w:val="TAC"/>
              <w:rPr>
                <w:rFonts w:cs="Arial"/>
                <w:sz w:val="16"/>
                <w:szCs w:val="16"/>
              </w:rPr>
            </w:pPr>
            <w:r w:rsidRPr="00C63251">
              <w:rPr>
                <w:rFonts w:cs="Arial"/>
                <w:sz w:val="16"/>
                <w:szCs w:val="16"/>
              </w:rPr>
              <w:t>NTN DL</w:t>
            </w:r>
          </w:p>
        </w:tc>
        <w:tc>
          <w:tcPr>
            <w:tcW w:w="810" w:type="pct"/>
            <w:vAlign w:val="center"/>
          </w:tcPr>
          <w:p w14:paraId="45FDB960" w14:textId="77777777" w:rsidR="00C63251" w:rsidRPr="00C63251" w:rsidRDefault="00C63251" w:rsidP="00ED73E3">
            <w:pPr>
              <w:pStyle w:val="TAC"/>
              <w:rPr>
                <w:rFonts w:cs="Arial"/>
                <w:sz w:val="16"/>
                <w:szCs w:val="16"/>
              </w:rPr>
            </w:pPr>
            <w:r w:rsidRPr="00C63251">
              <w:rPr>
                <w:rFonts w:cs="Arial"/>
                <w:sz w:val="16"/>
                <w:szCs w:val="16"/>
              </w:rPr>
              <w:t>TN DL</w:t>
            </w:r>
          </w:p>
        </w:tc>
        <w:tc>
          <w:tcPr>
            <w:tcW w:w="2132" w:type="pct"/>
          </w:tcPr>
          <w:p w14:paraId="31BD778F" w14:textId="77777777" w:rsidR="00C63251" w:rsidRPr="00C63251" w:rsidRDefault="00C63251" w:rsidP="00ED73E3">
            <w:pPr>
              <w:pStyle w:val="TAL"/>
              <w:rPr>
                <w:rFonts w:cs="Arial"/>
                <w:sz w:val="16"/>
                <w:szCs w:val="16"/>
              </w:rPr>
            </w:pPr>
            <w:r w:rsidRPr="00C63251">
              <w:rPr>
                <w:rFonts w:cs="Arial"/>
                <w:sz w:val="16"/>
                <w:szCs w:val="16"/>
              </w:rPr>
              <w:t>ACLR NTN SAN to be varied/defined</w:t>
            </w:r>
          </w:p>
          <w:p w14:paraId="4CA08110" w14:textId="77777777" w:rsidR="00C63251" w:rsidRPr="00C63251" w:rsidRDefault="00C63251" w:rsidP="00ED73E3">
            <w:pPr>
              <w:pStyle w:val="TAL"/>
              <w:rPr>
                <w:rFonts w:cs="Arial"/>
                <w:sz w:val="16"/>
                <w:szCs w:val="16"/>
              </w:rPr>
            </w:pPr>
            <w:r w:rsidRPr="00C63251">
              <w:rPr>
                <w:rFonts w:cs="Arial"/>
                <w:sz w:val="16"/>
                <w:szCs w:val="16"/>
              </w:rPr>
              <w:t>ACS TN UE fixed</w:t>
            </w:r>
          </w:p>
        </w:tc>
      </w:tr>
      <w:tr w:rsidR="00C63251" w14:paraId="4B38D030" w14:textId="77777777" w:rsidTr="00ED73E3">
        <w:trPr>
          <w:trHeight w:val="414"/>
          <w:jc w:val="center"/>
        </w:trPr>
        <w:tc>
          <w:tcPr>
            <w:tcW w:w="365" w:type="pct"/>
            <w:vAlign w:val="center"/>
          </w:tcPr>
          <w:p w14:paraId="1ECCDBFE" w14:textId="77777777" w:rsidR="00C63251" w:rsidRPr="00C63251" w:rsidRDefault="00C63251" w:rsidP="00ED73E3">
            <w:pPr>
              <w:pStyle w:val="TAC"/>
              <w:rPr>
                <w:rFonts w:cs="Arial"/>
                <w:sz w:val="16"/>
                <w:szCs w:val="16"/>
              </w:rPr>
            </w:pPr>
            <w:r w:rsidRPr="00C63251">
              <w:rPr>
                <w:rFonts w:cs="Arial"/>
                <w:sz w:val="16"/>
                <w:szCs w:val="16"/>
              </w:rPr>
              <w:t>7</w:t>
            </w:r>
          </w:p>
        </w:tc>
        <w:tc>
          <w:tcPr>
            <w:tcW w:w="883" w:type="pct"/>
            <w:vAlign w:val="center"/>
          </w:tcPr>
          <w:p w14:paraId="342064E2" w14:textId="77777777" w:rsidR="00C63251" w:rsidRPr="00C63251" w:rsidRDefault="00C63251" w:rsidP="00ED73E3">
            <w:pPr>
              <w:pStyle w:val="TAC"/>
              <w:rPr>
                <w:rFonts w:cs="Arial"/>
                <w:sz w:val="16"/>
                <w:szCs w:val="16"/>
              </w:rPr>
            </w:pPr>
            <w:r w:rsidRPr="00C63251">
              <w:rPr>
                <w:rFonts w:cs="Arial"/>
                <w:sz w:val="16"/>
                <w:szCs w:val="16"/>
              </w:rPr>
              <w:t>TN with NTN</w:t>
            </w:r>
          </w:p>
        </w:tc>
        <w:tc>
          <w:tcPr>
            <w:tcW w:w="809" w:type="pct"/>
            <w:vAlign w:val="center"/>
          </w:tcPr>
          <w:p w14:paraId="59CB0220" w14:textId="77777777" w:rsidR="00C63251" w:rsidRPr="00C63251" w:rsidRDefault="00C63251" w:rsidP="00ED73E3">
            <w:pPr>
              <w:pStyle w:val="TAC"/>
              <w:rPr>
                <w:rFonts w:cs="Arial"/>
                <w:sz w:val="16"/>
                <w:szCs w:val="16"/>
              </w:rPr>
            </w:pPr>
            <w:r w:rsidRPr="00C63251">
              <w:rPr>
                <w:rFonts w:cs="Arial"/>
                <w:sz w:val="16"/>
                <w:szCs w:val="16"/>
              </w:rPr>
              <w:t>NTN DL</w:t>
            </w:r>
          </w:p>
        </w:tc>
        <w:tc>
          <w:tcPr>
            <w:tcW w:w="810" w:type="pct"/>
            <w:vAlign w:val="center"/>
          </w:tcPr>
          <w:p w14:paraId="5C1D5F2A" w14:textId="77777777" w:rsidR="00C63251" w:rsidRPr="00C63251" w:rsidRDefault="00C63251" w:rsidP="00ED73E3">
            <w:pPr>
              <w:pStyle w:val="TAC"/>
              <w:rPr>
                <w:rFonts w:cs="Arial"/>
                <w:sz w:val="16"/>
                <w:szCs w:val="16"/>
              </w:rPr>
            </w:pPr>
            <w:r w:rsidRPr="00C63251">
              <w:rPr>
                <w:rFonts w:cs="Arial"/>
                <w:sz w:val="16"/>
                <w:szCs w:val="16"/>
              </w:rPr>
              <w:t>TN UL</w:t>
            </w:r>
          </w:p>
        </w:tc>
        <w:tc>
          <w:tcPr>
            <w:tcW w:w="2132" w:type="pct"/>
          </w:tcPr>
          <w:p w14:paraId="6DD8AA6B" w14:textId="77777777" w:rsidR="00C63251" w:rsidRPr="00C63251" w:rsidRDefault="00C63251" w:rsidP="00ED73E3">
            <w:pPr>
              <w:pStyle w:val="TAL"/>
              <w:rPr>
                <w:rFonts w:cs="Arial"/>
                <w:sz w:val="16"/>
                <w:szCs w:val="16"/>
              </w:rPr>
            </w:pPr>
            <w:r w:rsidRPr="00C63251">
              <w:rPr>
                <w:rFonts w:cs="Arial"/>
                <w:sz w:val="16"/>
                <w:szCs w:val="16"/>
              </w:rPr>
              <w:t>ACLR NTN SAN to be varied/defined</w:t>
            </w:r>
          </w:p>
          <w:p w14:paraId="2C0EB4BF" w14:textId="77777777" w:rsidR="00C63251" w:rsidRPr="00C63251" w:rsidRDefault="00C63251" w:rsidP="00ED73E3">
            <w:pPr>
              <w:pStyle w:val="TAL"/>
              <w:rPr>
                <w:rFonts w:cs="Arial"/>
                <w:sz w:val="16"/>
                <w:szCs w:val="16"/>
              </w:rPr>
            </w:pPr>
            <w:r w:rsidRPr="00C63251">
              <w:rPr>
                <w:rFonts w:cs="Arial"/>
                <w:sz w:val="16"/>
                <w:szCs w:val="16"/>
              </w:rPr>
              <w:t>ACS TN gNB fixed</w:t>
            </w:r>
          </w:p>
        </w:tc>
      </w:tr>
      <w:tr w:rsidR="00C63251" w:rsidRPr="00CC4BF9" w14:paraId="7437B08A" w14:textId="77777777" w:rsidTr="00ED73E3">
        <w:trPr>
          <w:trHeight w:val="414"/>
          <w:jc w:val="center"/>
        </w:trPr>
        <w:tc>
          <w:tcPr>
            <w:tcW w:w="365" w:type="pct"/>
            <w:vAlign w:val="center"/>
          </w:tcPr>
          <w:p w14:paraId="5D97A23E" w14:textId="77777777" w:rsidR="00C63251" w:rsidRPr="00C63251" w:rsidRDefault="00C63251" w:rsidP="00ED73E3">
            <w:pPr>
              <w:pStyle w:val="TAC"/>
              <w:rPr>
                <w:rFonts w:cs="Arial"/>
                <w:sz w:val="16"/>
                <w:szCs w:val="16"/>
              </w:rPr>
            </w:pPr>
            <w:r w:rsidRPr="00C63251">
              <w:rPr>
                <w:rFonts w:cs="Arial"/>
                <w:sz w:val="16"/>
                <w:szCs w:val="16"/>
              </w:rPr>
              <w:t>8</w:t>
            </w:r>
          </w:p>
        </w:tc>
        <w:tc>
          <w:tcPr>
            <w:tcW w:w="883" w:type="pct"/>
            <w:vAlign w:val="center"/>
          </w:tcPr>
          <w:p w14:paraId="1D381871" w14:textId="77777777" w:rsidR="00C63251" w:rsidRPr="00C63251" w:rsidRDefault="00C63251" w:rsidP="00ED73E3">
            <w:pPr>
              <w:pStyle w:val="TAC"/>
              <w:rPr>
                <w:rFonts w:cs="Arial"/>
                <w:sz w:val="16"/>
                <w:szCs w:val="16"/>
              </w:rPr>
            </w:pPr>
            <w:r w:rsidRPr="00C63251">
              <w:rPr>
                <w:rFonts w:cs="Arial"/>
                <w:sz w:val="16"/>
                <w:szCs w:val="16"/>
              </w:rPr>
              <w:t>TN with NTN</w:t>
            </w:r>
          </w:p>
        </w:tc>
        <w:tc>
          <w:tcPr>
            <w:tcW w:w="809" w:type="pct"/>
            <w:vAlign w:val="center"/>
          </w:tcPr>
          <w:p w14:paraId="0C0E5A75" w14:textId="77777777" w:rsidR="00C63251" w:rsidRPr="00C63251" w:rsidRDefault="00C63251" w:rsidP="00ED73E3">
            <w:pPr>
              <w:pStyle w:val="TAC"/>
              <w:rPr>
                <w:rFonts w:cs="Arial"/>
                <w:sz w:val="16"/>
                <w:szCs w:val="16"/>
              </w:rPr>
            </w:pPr>
            <w:r w:rsidRPr="00C63251">
              <w:rPr>
                <w:rFonts w:cs="Arial"/>
                <w:sz w:val="16"/>
                <w:szCs w:val="16"/>
              </w:rPr>
              <w:t>TN UL</w:t>
            </w:r>
          </w:p>
        </w:tc>
        <w:tc>
          <w:tcPr>
            <w:tcW w:w="810" w:type="pct"/>
            <w:vAlign w:val="center"/>
          </w:tcPr>
          <w:p w14:paraId="1DB0DED9" w14:textId="77777777" w:rsidR="00C63251" w:rsidRPr="00C63251" w:rsidRDefault="00C63251" w:rsidP="00ED73E3">
            <w:pPr>
              <w:pStyle w:val="TAC"/>
              <w:rPr>
                <w:rFonts w:cs="Arial"/>
                <w:sz w:val="16"/>
                <w:szCs w:val="16"/>
              </w:rPr>
            </w:pPr>
            <w:r w:rsidRPr="00C63251">
              <w:rPr>
                <w:rFonts w:cs="Arial"/>
                <w:sz w:val="16"/>
                <w:szCs w:val="16"/>
              </w:rPr>
              <w:t>NTN DL</w:t>
            </w:r>
          </w:p>
        </w:tc>
        <w:tc>
          <w:tcPr>
            <w:tcW w:w="2132" w:type="pct"/>
          </w:tcPr>
          <w:p w14:paraId="2561E1FB" w14:textId="77777777" w:rsidR="00C63251" w:rsidRPr="00C63251" w:rsidRDefault="00C63251" w:rsidP="00ED73E3">
            <w:pPr>
              <w:pStyle w:val="TAL"/>
              <w:rPr>
                <w:rFonts w:cs="Arial"/>
                <w:sz w:val="16"/>
                <w:szCs w:val="16"/>
              </w:rPr>
            </w:pPr>
            <w:r w:rsidRPr="00C63251">
              <w:rPr>
                <w:rFonts w:cs="Arial"/>
                <w:sz w:val="16"/>
                <w:szCs w:val="16"/>
              </w:rPr>
              <w:t>ACLR TN UE fixed</w:t>
            </w:r>
          </w:p>
          <w:p w14:paraId="37272809" w14:textId="77777777" w:rsidR="00C63251" w:rsidRPr="00C63251" w:rsidRDefault="00C63251" w:rsidP="00ED73E3">
            <w:pPr>
              <w:pStyle w:val="TAL"/>
              <w:rPr>
                <w:rFonts w:cs="Arial"/>
                <w:sz w:val="16"/>
                <w:szCs w:val="16"/>
              </w:rPr>
            </w:pPr>
            <w:r w:rsidRPr="00C63251">
              <w:rPr>
                <w:rFonts w:cs="Arial"/>
                <w:sz w:val="16"/>
                <w:szCs w:val="16"/>
              </w:rPr>
              <w:t>ACS NTN UE to be varied/defined</w:t>
            </w:r>
          </w:p>
        </w:tc>
      </w:tr>
      <w:tr w:rsidR="00C63251" w:rsidRPr="00CC4BF9" w14:paraId="23D5CF5A" w14:textId="77777777" w:rsidTr="00ED73E3">
        <w:trPr>
          <w:trHeight w:val="414"/>
          <w:jc w:val="center"/>
        </w:trPr>
        <w:tc>
          <w:tcPr>
            <w:tcW w:w="5000" w:type="pct"/>
            <w:gridSpan w:val="5"/>
            <w:vAlign w:val="center"/>
          </w:tcPr>
          <w:p w14:paraId="177CA515" w14:textId="77777777" w:rsidR="00C63251" w:rsidRPr="00C63251" w:rsidRDefault="00C63251" w:rsidP="00ED73E3">
            <w:pPr>
              <w:pStyle w:val="TAN"/>
              <w:rPr>
                <w:rFonts w:cs="Arial"/>
                <w:sz w:val="16"/>
                <w:szCs w:val="16"/>
              </w:rPr>
            </w:pPr>
            <w:r w:rsidRPr="00C63251">
              <w:rPr>
                <w:rFonts w:cs="Arial"/>
                <w:sz w:val="16"/>
                <w:szCs w:val="16"/>
              </w:rPr>
              <w:t>NOTE 1:</w:t>
            </w:r>
            <w:r w:rsidRPr="00C63251">
              <w:rPr>
                <w:rFonts w:cs="Arial"/>
                <w:sz w:val="16"/>
                <w:szCs w:val="16"/>
              </w:rPr>
              <w:tab/>
              <w:t>For coexistence between Ka-Band DL and adjacent TN bands, there are no 3GPP defined/specified TN bands.</w:t>
            </w:r>
          </w:p>
        </w:tc>
      </w:tr>
    </w:tbl>
    <w:p w14:paraId="5C80766D" w14:textId="77777777" w:rsidR="00C63251" w:rsidRPr="00E4040A" w:rsidRDefault="00C63251" w:rsidP="00C63251">
      <w:pPr>
        <w:spacing w:after="120"/>
        <w:rPr>
          <w:rFonts w:eastAsiaTheme="minorEastAsia"/>
          <w:lang w:val="en-US" w:eastAsia="zh-CN"/>
        </w:rPr>
      </w:pPr>
    </w:p>
    <w:p w14:paraId="474C1F6B" w14:textId="7293299F" w:rsidR="00C63251" w:rsidRPr="00E4040A" w:rsidRDefault="00C63251" w:rsidP="00156C39">
      <w:pPr>
        <w:spacing w:after="120"/>
        <w:jc w:val="both"/>
        <w:rPr>
          <w:rFonts w:ascii="Arial" w:eastAsiaTheme="minorEastAsia" w:hAnsi="Arial" w:cs="Arial"/>
          <w:sz w:val="20"/>
          <w:szCs w:val="20"/>
          <w:lang w:val="en-US" w:eastAsia="zh-CN"/>
        </w:rPr>
      </w:pPr>
      <w:r w:rsidRPr="00E4040A">
        <w:rPr>
          <w:rFonts w:ascii="Arial" w:eastAsiaTheme="minorEastAsia" w:hAnsi="Arial" w:cs="Arial"/>
          <w:sz w:val="20"/>
          <w:szCs w:val="20"/>
          <w:lang w:val="en-US" w:eastAsia="zh-CN"/>
        </w:rPr>
        <w:t>Furthermore, for t</w:t>
      </w:r>
      <w:r w:rsidRPr="00E4040A">
        <w:rPr>
          <w:rFonts w:ascii="Arial" w:hAnsi="Arial" w:cs="Arial"/>
          <w:sz w:val="20"/>
          <w:szCs w:val="20"/>
          <w:lang w:val="en-US" w:eastAsia="zh-CN"/>
        </w:rPr>
        <w:t>he assumption on TN ACLR/ACS for co-existence simulation, the values for 17</w:t>
      </w:r>
      <w:r w:rsidR="006D4A1D" w:rsidRPr="00E4040A">
        <w:rPr>
          <w:rFonts w:ascii="Arial" w:hAnsi="Arial" w:cs="Arial"/>
          <w:sz w:val="20"/>
          <w:szCs w:val="20"/>
          <w:lang w:val="en-US" w:eastAsia="zh-CN"/>
        </w:rPr>
        <w:t xml:space="preserve"> </w:t>
      </w:r>
      <w:r w:rsidRPr="00E4040A">
        <w:rPr>
          <w:rFonts w:ascii="Arial" w:hAnsi="Arial" w:cs="Arial"/>
          <w:sz w:val="20"/>
          <w:szCs w:val="20"/>
          <w:lang w:val="en-US" w:eastAsia="zh-CN"/>
        </w:rPr>
        <w:t>GHz in below table are considered as starting point for co-existence simulation purpose yet other options not precluded.</w:t>
      </w:r>
    </w:p>
    <w:tbl>
      <w:tblPr>
        <w:tblStyle w:val="Grilledutableau"/>
        <w:tblW w:w="9180" w:type="dxa"/>
        <w:tblInd w:w="171" w:type="dxa"/>
        <w:tblLayout w:type="fixed"/>
        <w:tblLook w:val="04A0" w:firstRow="1" w:lastRow="0" w:firstColumn="1" w:lastColumn="0" w:noHBand="0" w:noVBand="1"/>
      </w:tblPr>
      <w:tblGrid>
        <w:gridCol w:w="1818"/>
        <w:gridCol w:w="1247"/>
        <w:gridCol w:w="1306"/>
        <w:gridCol w:w="1265"/>
        <w:gridCol w:w="1134"/>
        <w:gridCol w:w="1276"/>
        <w:gridCol w:w="1134"/>
      </w:tblGrid>
      <w:tr w:rsidR="00C63251" w14:paraId="2AA15F3D" w14:textId="77777777" w:rsidTr="00C63251">
        <w:trPr>
          <w:trHeight w:val="284"/>
        </w:trPr>
        <w:tc>
          <w:tcPr>
            <w:tcW w:w="1818" w:type="dxa"/>
            <w:vMerge w:val="restart"/>
            <w:shd w:val="clear" w:color="auto" w:fill="D9D9D9" w:themeFill="background1" w:themeFillShade="D9"/>
          </w:tcPr>
          <w:p w14:paraId="4E5E3452" w14:textId="77777777" w:rsidR="00C63251" w:rsidRPr="00C63251" w:rsidRDefault="00C63251" w:rsidP="00ED73E3">
            <w:pPr>
              <w:pStyle w:val="TAH"/>
              <w:rPr>
                <w:sz w:val="16"/>
                <w:szCs w:val="16"/>
              </w:rPr>
            </w:pPr>
            <w:r w:rsidRPr="00C63251">
              <w:rPr>
                <w:sz w:val="16"/>
                <w:szCs w:val="16"/>
              </w:rPr>
              <w:t>Frequency band</w:t>
            </w:r>
          </w:p>
        </w:tc>
        <w:tc>
          <w:tcPr>
            <w:tcW w:w="2553" w:type="dxa"/>
            <w:gridSpan w:val="2"/>
            <w:shd w:val="clear" w:color="auto" w:fill="D9D9D9" w:themeFill="background1" w:themeFillShade="D9"/>
          </w:tcPr>
          <w:p w14:paraId="0F0A0F93" w14:textId="77777777" w:rsidR="00C63251" w:rsidRPr="00C63251" w:rsidRDefault="00C63251" w:rsidP="00ED73E3">
            <w:pPr>
              <w:pStyle w:val="TAH"/>
              <w:rPr>
                <w:sz w:val="16"/>
                <w:szCs w:val="16"/>
              </w:rPr>
            </w:pPr>
            <w:r w:rsidRPr="00C63251">
              <w:rPr>
                <w:sz w:val="16"/>
                <w:szCs w:val="16"/>
              </w:rPr>
              <w:t>BS</w:t>
            </w:r>
          </w:p>
        </w:tc>
        <w:tc>
          <w:tcPr>
            <w:tcW w:w="2399" w:type="dxa"/>
            <w:gridSpan w:val="2"/>
            <w:shd w:val="clear" w:color="auto" w:fill="D9D9D9" w:themeFill="background1" w:themeFillShade="D9"/>
          </w:tcPr>
          <w:p w14:paraId="10042F74" w14:textId="77777777" w:rsidR="00C63251" w:rsidRPr="00C63251" w:rsidRDefault="00C63251" w:rsidP="00ED73E3">
            <w:pPr>
              <w:pStyle w:val="TAH"/>
              <w:rPr>
                <w:sz w:val="16"/>
                <w:szCs w:val="16"/>
              </w:rPr>
            </w:pPr>
            <w:r w:rsidRPr="00C63251">
              <w:rPr>
                <w:sz w:val="16"/>
                <w:szCs w:val="16"/>
              </w:rPr>
              <w:t>UE</w:t>
            </w:r>
          </w:p>
        </w:tc>
        <w:tc>
          <w:tcPr>
            <w:tcW w:w="2410" w:type="dxa"/>
            <w:gridSpan w:val="2"/>
            <w:shd w:val="clear" w:color="auto" w:fill="D9D9D9" w:themeFill="background1" w:themeFillShade="D9"/>
          </w:tcPr>
          <w:p w14:paraId="0B9D3FB3" w14:textId="77777777" w:rsidR="00C63251" w:rsidRPr="00C63251" w:rsidRDefault="00C63251" w:rsidP="00ED73E3">
            <w:pPr>
              <w:pStyle w:val="TAH"/>
              <w:rPr>
                <w:sz w:val="16"/>
                <w:szCs w:val="16"/>
                <w:lang w:val="en-US"/>
              </w:rPr>
            </w:pPr>
            <w:r w:rsidRPr="00C63251">
              <w:rPr>
                <w:sz w:val="16"/>
                <w:szCs w:val="16"/>
                <w:lang w:val="en-US"/>
              </w:rPr>
              <w:t>ACIR</w:t>
            </w:r>
          </w:p>
        </w:tc>
      </w:tr>
      <w:tr w:rsidR="00C63251" w14:paraId="63FCA82F" w14:textId="77777777" w:rsidTr="00C63251">
        <w:trPr>
          <w:trHeight w:val="284"/>
        </w:trPr>
        <w:tc>
          <w:tcPr>
            <w:tcW w:w="1818" w:type="dxa"/>
            <w:vMerge/>
            <w:shd w:val="clear" w:color="auto" w:fill="D9D9D9" w:themeFill="background1" w:themeFillShade="D9"/>
          </w:tcPr>
          <w:p w14:paraId="0BCF7D42" w14:textId="77777777" w:rsidR="00C63251" w:rsidRPr="00C63251" w:rsidRDefault="00C63251" w:rsidP="00ED73E3">
            <w:pPr>
              <w:pStyle w:val="TAH"/>
              <w:rPr>
                <w:sz w:val="16"/>
                <w:szCs w:val="16"/>
              </w:rPr>
            </w:pPr>
          </w:p>
        </w:tc>
        <w:tc>
          <w:tcPr>
            <w:tcW w:w="1247" w:type="dxa"/>
            <w:shd w:val="clear" w:color="auto" w:fill="D9D9D9" w:themeFill="background1" w:themeFillShade="D9"/>
          </w:tcPr>
          <w:p w14:paraId="3204F524" w14:textId="77777777" w:rsidR="00C63251" w:rsidRPr="00C63251" w:rsidRDefault="00C63251" w:rsidP="00ED73E3">
            <w:pPr>
              <w:pStyle w:val="TAH"/>
              <w:rPr>
                <w:sz w:val="16"/>
                <w:szCs w:val="16"/>
              </w:rPr>
            </w:pPr>
            <w:r w:rsidRPr="00C63251">
              <w:rPr>
                <w:sz w:val="16"/>
                <w:szCs w:val="16"/>
              </w:rPr>
              <w:t>ACLR</w:t>
            </w:r>
          </w:p>
        </w:tc>
        <w:tc>
          <w:tcPr>
            <w:tcW w:w="1306" w:type="dxa"/>
            <w:shd w:val="clear" w:color="auto" w:fill="D9D9D9" w:themeFill="background1" w:themeFillShade="D9"/>
          </w:tcPr>
          <w:p w14:paraId="033D2758" w14:textId="77777777" w:rsidR="00C63251" w:rsidRPr="00C63251" w:rsidRDefault="00C63251" w:rsidP="00ED73E3">
            <w:pPr>
              <w:pStyle w:val="TAH"/>
              <w:rPr>
                <w:sz w:val="16"/>
                <w:szCs w:val="16"/>
              </w:rPr>
            </w:pPr>
            <w:r w:rsidRPr="00C63251">
              <w:rPr>
                <w:sz w:val="16"/>
                <w:szCs w:val="16"/>
              </w:rPr>
              <w:t>ACS</w:t>
            </w:r>
          </w:p>
        </w:tc>
        <w:tc>
          <w:tcPr>
            <w:tcW w:w="1265" w:type="dxa"/>
            <w:shd w:val="clear" w:color="auto" w:fill="D9D9D9" w:themeFill="background1" w:themeFillShade="D9"/>
          </w:tcPr>
          <w:p w14:paraId="5C1B1676" w14:textId="77777777" w:rsidR="00C63251" w:rsidRPr="00C63251" w:rsidRDefault="00C63251" w:rsidP="00ED73E3">
            <w:pPr>
              <w:pStyle w:val="TAH"/>
              <w:rPr>
                <w:sz w:val="16"/>
                <w:szCs w:val="16"/>
              </w:rPr>
            </w:pPr>
            <w:r w:rsidRPr="00C63251">
              <w:rPr>
                <w:sz w:val="16"/>
                <w:szCs w:val="16"/>
              </w:rPr>
              <w:t>ACLR</w:t>
            </w:r>
          </w:p>
        </w:tc>
        <w:tc>
          <w:tcPr>
            <w:tcW w:w="1134" w:type="dxa"/>
            <w:shd w:val="clear" w:color="auto" w:fill="D9D9D9" w:themeFill="background1" w:themeFillShade="D9"/>
          </w:tcPr>
          <w:p w14:paraId="16398F41" w14:textId="77777777" w:rsidR="00C63251" w:rsidRPr="00C63251" w:rsidRDefault="00C63251" w:rsidP="00ED73E3">
            <w:pPr>
              <w:pStyle w:val="TAH"/>
              <w:rPr>
                <w:sz w:val="16"/>
                <w:szCs w:val="16"/>
              </w:rPr>
            </w:pPr>
            <w:r w:rsidRPr="00C63251">
              <w:rPr>
                <w:sz w:val="16"/>
                <w:szCs w:val="16"/>
              </w:rPr>
              <w:t>ACS</w:t>
            </w:r>
          </w:p>
        </w:tc>
        <w:tc>
          <w:tcPr>
            <w:tcW w:w="1276" w:type="dxa"/>
            <w:shd w:val="clear" w:color="auto" w:fill="D9D9D9" w:themeFill="background1" w:themeFillShade="D9"/>
          </w:tcPr>
          <w:p w14:paraId="393967B0" w14:textId="77777777" w:rsidR="00C63251" w:rsidRPr="00C63251" w:rsidRDefault="00C63251" w:rsidP="00ED73E3">
            <w:pPr>
              <w:pStyle w:val="TAH"/>
              <w:rPr>
                <w:sz w:val="16"/>
                <w:szCs w:val="16"/>
                <w:lang w:val="en-US"/>
              </w:rPr>
            </w:pPr>
            <w:r w:rsidRPr="00C63251">
              <w:rPr>
                <w:sz w:val="16"/>
                <w:szCs w:val="16"/>
                <w:lang w:val="en-US"/>
              </w:rPr>
              <w:t>BS ACLR</w:t>
            </w:r>
          </w:p>
          <w:p w14:paraId="6A4B91D1" w14:textId="77777777" w:rsidR="00C63251" w:rsidRPr="00C63251" w:rsidRDefault="00C63251" w:rsidP="00ED73E3">
            <w:pPr>
              <w:pStyle w:val="TAH"/>
              <w:rPr>
                <w:sz w:val="16"/>
                <w:szCs w:val="16"/>
              </w:rPr>
            </w:pPr>
            <w:r w:rsidRPr="00C63251">
              <w:rPr>
                <w:sz w:val="16"/>
                <w:szCs w:val="16"/>
                <w:lang w:val="en-US"/>
              </w:rPr>
              <w:t>UE ACS</w:t>
            </w:r>
          </w:p>
        </w:tc>
        <w:tc>
          <w:tcPr>
            <w:tcW w:w="1134" w:type="dxa"/>
            <w:shd w:val="clear" w:color="auto" w:fill="D9D9D9" w:themeFill="background1" w:themeFillShade="D9"/>
          </w:tcPr>
          <w:p w14:paraId="7025F8AE" w14:textId="77777777" w:rsidR="00C63251" w:rsidRPr="00C63251" w:rsidRDefault="00C63251" w:rsidP="00ED73E3">
            <w:pPr>
              <w:pStyle w:val="TAH"/>
              <w:rPr>
                <w:sz w:val="16"/>
                <w:szCs w:val="16"/>
                <w:lang w:val="en-US"/>
              </w:rPr>
            </w:pPr>
            <w:r w:rsidRPr="00C63251">
              <w:rPr>
                <w:sz w:val="16"/>
                <w:szCs w:val="16"/>
                <w:lang w:val="en-US"/>
              </w:rPr>
              <w:t>UE ACLR</w:t>
            </w:r>
          </w:p>
          <w:p w14:paraId="7BC231C7" w14:textId="77777777" w:rsidR="00C63251" w:rsidRPr="00C63251" w:rsidRDefault="00C63251" w:rsidP="00ED73E3">
            <w:pPr>
              <w:pStyle w:val="TAH"/>
              <w:rPr>
                <w:sz w:val="16"/>
                <w:szCs w:val="16"/>
              </w:rPr>
            </w:pPr>
            <w:r w:rsidRPr="00C63251">
              <w:rPr>
                <w:sz w:val="16"/>
                <w:szCs w:val="16"/>
                <w:lang w:val="en-US"/>
              </w:rPr>
              <w:t>BS ACS</w:t>
            </w:r>
          </w:p>
        </w:tc>
      </w:tr>
      <w:tr w:rsidR="00C63251" w14:paraId="38E9FB33" w14:textId="77777777" w:rsidTr="00C63251">
        <w:trPr>
          <w:trHeight w:val="284"/>
        </w:trPr>
        <w:tc>
          <w:tcPr>
            <w:tcW w:w="1818" w:type="dxa"/>
          </w:tcPr>
          <w:p w14:paraId="6ECD0DE1" w14:textId="77777777" w:rsidR="00C63251" w:rsidRPr="00C63251" w:rsidRDefault="00C63251" w:rsidP="00ED73E3">
            <w:pPr>
              <w:pStyle w:val="TAL"/>
              <w:rPr>
                <w:sz w:val="16"/>
                <w:szCs w:val="16"/>
              </w:rPr>
            </w:pPr>
            <w:r w:rsidRPr="00C63251">
              <w:rPr>
                <w:sz w:val="16"/>
                <w:szCs w:val="16"/>
              </w:rPr>
              <w:t xml:space="preserve">17 GHz </w:t>
            </w:r>
          </w:p>
        </w:tc>
        <w:tc>
          <w:tcPr>
            <w:tcW w:w="1247" w:type="dxa"/>
          </w:tcPr>
          <w:p w14:paraId="4B9A65C7" w14:textId="77777777" w:rsidR="00C63251" w:rsidRPr="00C63251" w:rsidRDefault="00C63251" w:rsidP="00ED73E3">
            <w:pPr>
              <w:pStyle w:val="TAC"/>
              <w:rPr>
                <w:rFonts w:eastAsiaTheme="minorEastAsia"/>
                <w:sz w:val="16"/>
                <w:szCs w:val="16"/>
                <w:lang w:val="en-US"/>
              </w:rPr>
            </w:pPr>
            <w:r w:rsidRPr="00C63251">
              <w:rPr>
                <w:rFonts w:eastAsiaTheme="minorEastAsia"/>
                <w:sz w:val="16"/>
                <w:szCs w:val="16"/>
                <w:lang w:val="en-US"/>
              </w:rPr>
              <w:t>[30]</w:t>
            </w:r>
          </w:p>
        </w:tc>
        <w:tc>
          <w:tcPr>
            <w:tcW w:w="1306" w:type="dxa"/>
          </w:tcPr>
          <w:p w14:paraId="7D3F52A3" w14:textId="77777777" w:rsidR="00C63251" w:rsidRPr="00C63251" w:rsidRDefault="00C63251" w:rsidP="00ED73E3">
            <w:pPr>
              <w:pStyle w:val="TAC"/>
              <w:rPr>
                <w:sz w:val="16"/>
                <w:szCs w:val="16"/>
                <w:lang w:val="en-US"/>
              </w:rPr>
            </w:pPr>
            <w:r w:rsidRPr="00C63251">
              <w:rPr>
                <w:sz w:val="16"/>
                <w:szCs w:val="16"/>
                <w:lang w:val="en-US"/>
              </w:rPr>
              <w:t>[26]</w:t>
            </w:r>
          </w:p>
        </w:tc>
        <w:tc>
          <w:tcPr>
            <w:tcW w:w="1265" w:type="dxa"/>
          </w:tcPr>
          <w:p w14:paraId="01524522" w14:textId="77777777" w:rsidR="00C63251" w:rsidRPr="00C63251" w:rsidRDefault="00C63251" w:rsidP="00ED73E3">
            <w:pPr>
              <w:pStyle w:val="TAC"/>
              <w:rPr>
                <w:sz w:val="16"/>
                <w:szCs w:val="16"/>
                <w:lang w:val="en-US"/>
              </w:rPr>
            </w:pPr>
            <w:r w:rsidRPr="00C63251">
              <w:rPr>
                <w:sz w:val="16"/>
                <w:szCs w:val="16"/>
                <w:lang w:val="en-US"/>
              </w:rPr>
              <w:t>[19]</w:t>
            </w:r>
          </w:p>
        </w:tc>
        <w:tc>
          <w:tcPr>
            <w:tcW w:w="1134" w:type="dxa"/>
          </w:tcPr>
          <w:p w14:paraId="4C32DE07" w14:textId="77777777" w:rsidR="00C63251" w:rsidRPr="00C63251" w:rsidRDefault="00C63251" w:rsidP="00ED73E3">
            <w:pPr>
              <w:pStyle w:val="TAC"/>
              <w:rPr>
                <w:sz w:val="16"/>
                <w:szCs w:val="16"/>
                <w:lang w:val="en-US"/>
              </w:rPr>
            </w:pPr>
            <w:r w:rsidRPr="00C63251">
              <w:rPr>
                <w:sz w:val="16"/>
                <w:szCs w:val="16"/>
                <w:lang w:val="en-US"/>
              </w:rPr>
              <w:t>[25]</w:t>
            </w:r>
          </w:p>
        </w:tc>
        <w:tc>
          <w:tcPr>
            <w:tcW w:w="1276" w:type="dxa"/>
          </w:tcPr>
          <w:p w14:paraId="567C809E" w14:textId="77777777" w:rsidR="00C63251" w:rsidRPr="00C63251" w:rsidRDefault="00C63251" w:rsidP="00ED73E3">
            <w:pPr>
              <w:pStyle w:val="TAC"/>
              <w:rPr>
                <w:sz w:val="16"/>
                <w:szCs w:val="16"/>
                <w:lang w:val="en-US"/>
              </w:rPr>
            </w:pPr>
            <w:r w:rsidRPr="00C63251">
              <w:rPr>
                <w:sz w:val="16"/>
                <w:szCs w:val="16"/>
                <w:lang w:val="en-US"/>
              </w:rPr>
              <w:t>[23.8]</w:t>
            </w:r>
          </w:p>
        </w:tc>
        <w:tc>
          <w:tcPr>
            <w:tcW w:w="1134" w:type="dxa"/>
          </w:tcPr>
          <w:p w14:paraId="015F1D0C" w14:textId="77777777" w:rsidR="00C63251" w:rsidRPr="00C63251" w:rsidRDefault="00C63251" w:rsidP="00ED73E3">
            <w:pPr>
              <w:pStyle w:val="TAC"/>
              <w:rPr>
                <w:sz w:val="16"/>
                <w:szCs w:val="16"/>
                <w:lang w:val="en-US"/>
              </w:rPr>
            </w:pPr>
            <w:r w:rsidRPr="00C63251">
              <w:rPr>
                <w:sz w:val="16"/>
                <w:szCs w:val="16"/>
                <w:lang w:val="en-US"/>
              </w:rPr>
              <w:t>[18.2]</w:t>
            </w:r>
          </w:p>
        </w:tc>
      </w:tr>
      <w:tr w:rsidR="00C63251" w14:paraId="6A705B83" w14:textId="77777777" w:rsidTr="00C63251">
        <w:trPr>
          <w:trHeight w:val="284"/>
        </w:trPr>
        <w:tc>
          <w:tcPr>
            <w:tcW w:w="1818" w:type="dxa"/>
          </w:tcPr>
          <w:p w14:paraId="0356A2F5" w14:textId="77777777" w:rsidR="00C63251" w:rsidRPr="00C63251" w:rsidRDefault="00C63251" w:rsidP="00ED73E3">
            <w:pPr>
              <w:pStyle w:val="TAL"/>
              <w:rPr>
                <w:sz w:val="16"/>
                <w:szCs w:val="16"/>
              </w:rPr>
            </w:pPr>
            <w:r w:rsidRPr="00C63251">
              <w:rPr>
                <w:sz w:val="16"/>
                <w:szCs w:val="16"/>
              </w:rPr>
              <w:t xml:space="preserve">27 GHz </w:t>
            </w:r>
          </w:p>
        </w:tc>
        <w:tc>
          <w:tcPr>
            <w:tcW w:w="1247" w:type="dxa"/>
          </w:tcPr>
          <w:p w14:paraId="2DB63E43" w14:textId="77777777" w:rsidR="00C63251" w:rsidRPr="00C63251" w:rsidRDefault="00C63251" w:rsidP="00ED73E3">
            <w:pPr>
              <w:pStyle w:val="TAC"/>
              <w:rPr>
                <w:sz w:val="16"/>
                <w:szCs w:val="16"/>
              </w:rPr>
            </w:pPr>
            <w:r w:rsidRPr="00C63251">
              <w:rPr>
                <w:sz w:val="16"/>
                <w:szCs w:val="16"/>
              </w:rPr>
              <w:t>28</w:t>
            </w:r>
          </w:p>
        </w:tc>
        <w:tc>
          <w:tcPr>
            <w:tcW w:w="1306" w:type="dxa"/>
          </w:tcPr>
          <w:p w14:paraId="437F5F17" w14:textId="77777777" w:rsidR="00C63251" w:rsidRPr="00C63251" w:rsidRDefault="00C63251" w:rsidP="00ED73E3">
            <w:pPr>
              <w:pStyle w:val="TAC"/>
              <w:rPr>
                <w:sz w:val="16"/>
                <w:szCs w:val="16"/>
              </w:rPr>
            </w:pPr>
            <w:r w:rsidRPr="00C63251">
              <w:rPr>
                <w:sz w:val="16"/>
                <w:szCs w:val="16"/>
              </w:rPr>
              <w:t>24</w:t>
            </w:r>
          </w:p>
        </w:tc>
        <w:tc>
          <w:tcPr>
            <w:tcW w:w="1265" w:type="dxa"/>
          </w:tcPr>
          <w:p w14:paraId="086FCB87" w14:textId="77777777" w:rsidR="00C63251" w:rsidRPr="00C63251" w:rsidRDefault="00C63251" w:rsidP="00ED73E3">
            <w:pPr>
              <w:pStyle w:val="TAC"/>
              <w:rPr>
                <w:sz w:val="16"/>
                <w:szCs w:val="16"/>
              </w:rPr>
            </w:pPr>
            <w:r w:rsidRPr="00C63251">
              <w:rPr>
                <w:sz w:val="16"/>
                <w:szCs w:val="16"/>
              </w:rPr>
              <w:t>17</w:t>
            </w:r>
          </w:p>
        </w:tc>
        <w:tc>
          <w:tcPr>
            <w:tcW w:w="1134" w:type="dxa"/>
          </w:tcPr>
          <w:p w14:paraId="43DFA92C" w14:textId="77777777" w:rsidR="00C63251" w:rsidRPr="00C63251" w:rsidRDefault="00C63251" w:rsidP="00ED73E3">
            <w:pPr>
              <w:pStyle w:val="TAC"/>
              <w:rPr>
                <w:sz w:val="16"/>
                <w:szCs w:val="16"/>
              </w:rPr>
            </w:pPr>
            <w:r w:rsidRPr="00C63251">
              <w:rPr>
                <w:sz w:val="16"/>
                <w:szCs w:val="16"/>
              </w:rPr>
              <w:t>23</w:t>
            </w:r>
          </w:p>
        </w:tc>
        <w:tc>
          <w:tcPr>
            <w:tcW w:w="1276" w:type="dxa"/>
          </w:tcPr>
          <w:p w14:paraId="7669E07C" w14:textId="77777777" w:rsidR="00C63251" w:rsidRPr="00C63251" w:rsidRDefault="00C63251" w:rsidP="00ED73E3">
            <w:pPr>
              <w:pStyle w:val="TAC"/>
              <w:rPr>
                <w:sz w:val="16"/>
                <w:szCs w:val="16"/>
                <w:lang w:val="en-US"/>
              </w:rPr>
            </w:pPr>
            <w:r w:rsidRPr="00C63251">
              <w:rPr>
                <w:sz w:val="16"/>
                <w:szCs w:val="16"/>
                <w:lang w:val="en-US"/>
              </w:rPr>
              <w:t>21.8</w:t>
            </w:r>
          </w:p>
        </w:tc>
        <w:tc>
          <w:tcPr>
            <w:tcW w:w="1134" w:type="dxa"/>
          </w:tcPr>
          <w:p w14:paraId="56D5FDA4" w14:textId="77777777" w:rsidR="00C63251" w:rsidRPr="00C63251" w:rsidRDefault="00C63251" w:rsidP="00ED73E3">
            <w:pPr>
              <w:pStyle w:val="TAC"/>
              <w:rPr>
                <w:sz w:val="16"/>
                <w:szCs w:val="16"/>
                <w:lang w:val="en-US"/>
              </w:rPr>
            </w:pPr>
            <w:r w:rsidRPr="00C63251">
              <w:rPr>
                <w:sz w:val="16"/>
                <w:szCs w:val="16"/>
                <w:lang w:val="en-US"/>
              </w:rPr>
              <w:t>16.2</w:t>
            </w:r>
          </w:p>
        </w:tc>
      </w:tr>
    </w:tbl>
    <w:p w14:paraId="73738FBF" w14:textId="77777777" w:rsidR="00C63251" w:rsidRPr="004C4A5D" w:rsidRDefault="00C63251" w:rsidP="00C63251"/>
    <w:p w14:paraId="335E8674" w14:textId="67560FA4" w:rsidR="00C63251" w:rsidRDefault="00DB545E" w:rsidP="006D4A1D">
      <w:pPr>
        <w:overflowPunct w:val="0"/>
        <w:autoSpaceDE w:val="0"/>
        <w:autoSpaceDN w:val="0"/>
        <w:adjustRightInd w:val="0"/>
        <w:spacing w:after="120"/>
        <w:jc w:val="both"/>
        <w:textAlignment w:val="baseline"/>
        <w:rPr>
          <w:rFonts w:ascii="Arial" w:eastAsia="SimSun" w:hAnsi="Arial" w:cs="Arial"/>
          <w:sz w:val="20"/>
          <w:szCs w:val="20"/>
          <w:lang w:val="en-US" w:eastAsia="zh-CN"/>
        </w:rPr>
      </w:pPr>
      <w:r w:rsidRPr="00E4040A">
        <w:rPr>
          <w:rFonts w:ascii="Arial" w:eastAsia="SimSun" w:hAnsi="Arial" w:cs="Arial"/>
          <w:sz w:val="20"/>
          <w:szCs w:val="20"/>
          <w:highlight w:val="green"/>
          <w:lang w:val="en-US" w:eastAsia="zh-CN"/>
        </w:rPr>
        <w:t>Agreement 2:</w:t>
      </w:r>
      <w:r w:rsidRPr="00E4040A">
        <w:rPr>
          <w:rFonts w:ascii="Arial" w:eastAsia="SimSun" w:hAnsi="Arial" w:cs="Arial"/>
          <w:sz w:val="20"/>
          <w:szCs w:val="20"/>
          <w:lang w:val="en-US" w:eastAsia="zh-CN"/>
        </w:rPr>
        <w:t xml:space="preserve"> </w:t>
      </w:r>
      <w:r w:rsidR="00C63251" w:rsidRPr="00E4040A">
        <w:rPr>
          <w:rFonts w:ascii="Arial" w:eastAsia="SimSun" w:hAnsi="Arial" w:cs="Arial"/>
          <w:sz w:val="20"/>
          <w:szCs w:val="20"/>
          <w:lang w:val="en-US" w:eastAsia="zh-CN"/>
        </w:rPr>
        <w:t>RAN4 to update the NTN-TN coexistence scenarios for above 10 GHz bands with the following figures:</w:t>
      </w:r>
    </w:p>
    <w:p w14:paraId="6BA2EBCE" w14:textId="77777777" w:rsidR="008F0EE0" w:rsidRPr="00E4040A" w:rsidRDefault="008F0EE0" w:rsidP="006D4A1D">
      <w:pPr>
        <w:overflowPunct w:val="0"/>
        <w:autoSpaceDE w:val="0"/>
        <w:autoSpaceDN w:val="0"/>
        <w:adjustRightInd w:val="0"/>
        <w:spacing w:after="120"/>
        <w:jc w:val="both"/>
        <w:textAlignment w:val="baseline"/>
        <w:rPr>
          <w:rFonts w:ascii="Arial" w:eastAsiaTheme="minorEastAsia" w:hAnsi="Arial" w:cs="Arial"/>
          <w:sz w:val="20"/>
          <w:szCs w:val="20"/>
          <w:lang w:val="en-US" w:eastAsia="zh-CN"/>
        </w:rPr>
      </w:pPr>
    </w:p>
    <w:p w14:paraId="1C1DDCB7" w14:textId="77777777" w:rsidR="00311439" w:rsidRDefault="00C63251" w:rsidP="008F0EE0">
      <w:pPr>
        <w:keepNext/>
        <w:jc w:val="center"/>
      </w:pPr>
      <w:r>
        <w:rPr>
          <w:noProof/>
          <w:lang w:eastAsia="fr-FR"/>
        </w:rPr>
        <w:drawing>
          <wp:inline distT="0" distB="0" distL="0" distR="0" wp14:anchorId="68E7729D" wp14:editId="7DACCCD2">
            <wp:extent cx="4133792" cy="2674620"/>
            <wp:effectExtent l="0" t="0" r="0" b="0"/>
            <wp:docPr id="2"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185138" cy="2707842"/>
                    </a:xfrm>
                    <a:prstGeom prst="rect">
                      <a:avLst/>
                    </a:prstGeom>
                    <a:noFill/>
                  </pic:spPr>
                </pic:pic>
              </a:graphicData>
            </a:graphic>
          </wp:inline>
        </w:drawing>
      </w:r>
    </w:p>
    <w:p w14:paraId="4C58D18D" w14:textId="64578C9B" w:rsidR="00C63251" w:rsidRDefault="00311439" w:rsidP="008F0EE0">
      <w:pPr>
        <w:pStyle w:val="Lgende"/>
        <w:rPr>
          <w:lang w:eastAsia="fr-FR"/>
        </w:rPr>
      </w:pPr>
      <w:r>
        <w:t xml:space="preserve">Figure </w:t>
      </w:r>
      <w:r>
        <w:fldChar w:fldCharType="begin"/>
      </w:r>
      <w:r>
        <w:instrText xml:space="preserve"> SEQ Figure \* ARABIC </w:instrText>
      </w:r>
      <w:r>
        <w:fldChar w:fldCharType="separate"/>
      </w:r>
      <w:r>
        <w:rPr>
          <w:noProof/>
        </w:rPr>
        <w:t>1</w:t>
      </w:r>
      <w:r>
        <w:fldChar w:fldCharType="end"/>
      </w:r>
      <w:r>
        <w:t xml:space="preserve">. </w:t>
      </w:r>
      <w:r w:rsidRPr="00422E9E">
        <w:t>Coexistence scenarios for use cases 1-4 (in above 10 GHz)</w:t>
      </w:r>
    </w:p>
    <w:p w14:paraId="066BFE05" w14:textId="35AA9079" w:rsidR="00C63251" w:rsidRPr="00A44E90" w:rsidRDefault="00C63251" w:rsidP="00C63251">
      <w:pPr>
        <w:pStyle w:val="TH"/>
        <w:rPr>
          <w:rFonts w:cs="Arial"/>
          <w:sz w:val="22"/>
          <w:szCs w:val="22"/>
        </w:rPr>
      </w:pPr>
    </w:p>
    <w:p w14:paraId="77FCB997" w14:textId="77777777" w:rsidR="00C63251" w:rsidRPr="00E4040A" w:rsidRDefault="00C63251" w:rsidP="00C63251">
      <w:pPr>
        <w:jc w:val="center"/>
        <w:rPr>
          <w:lang w:val="en-US" w:eastAsia="fr-FR"/>
        </w:rPr>
      </w:pPr>
    </w:p>
    <w:p w14:paraId="34D8749B" w14:textId="77777777" w:rsidR="00311439" w:rsidRDefault="00C63251" w:rsidP="008F0EE0">
      <w:pPr>
        <w:keepNext/>
        <w:jc w:val="center"/>
      </w:pPr>
      <w:r>
        <w:rPr>
          <w:noProof/>
          <w:lang w:eastAsia="fr-FR"/>
        </w:rPr>
        <w:drawing>
          <wp:inline distT="0" distB="0" distL="0" distR="0" wp14:anchorId="2E923F79" wp14:editId="582C7B1D">
            <wp:extent cx="4214969" cy="2727145"/>
            <wp:effectExtent l="0" t="0" r="0" b="0"/>
            <wp:docPr id="5"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241460" cy="2744285"/>
                    </a:xfrm>
                    <a:prstGeom prst="rect">
                      <a:avLst/>
                    </a:prstGeom>
                    <a:noFill/>
                  </pic:spPr>
                </pic:pic>
              </a:graphicData>
            </a:graphic>
          </wp:inline>
        </w:drawing>
      </w:r>
    </w:p>
    <w:p w14:paraId="3568C367" w14:textId="78599118" w:rsidR="00C63251" w:rsidRDefault="00311439" w:rsidP="008F0EE0">
      <w:pPr>
        <w:pStyle w:val="Lgende"/>
        <w:rPr>
          <w:lang w:eastAsia="fr-FR"/>
        </w:rPr>
      </w:pPr>
      <w:r>
        <w:t xml:space="preserve">Figure </w:t>
      </w:r>
      <w:r>
        <w:fldChar w:fldCharType="begin"/>
      </w:r>
      <w:r>
        <w:instrText xml:space="preserve"> SEQ Figure \* ARABIC </w:instrText>
      </w:r>
      <w:r>
        <w:fldChar w:fldCharType="separate"/>
      </w:r>
      <w:r>
        <w:rPr>
          <w:noProof/>
        </w:rPr>
        <w:t>2</w:t>
      </w:r>
      <w:r>
        <w:fldChar w:fldCharType="end"/>
      </w:r>
      <w:r>
        <w:t xml:space="preserve">. </w:t>
      </w:r>
      <w:r w:rsidRPr="0049073C">
        <w:t>Coexistence scenarios for use cases 5-8 (in above 10 GHz)</w:t>
      </w:r>
    </w:p>
    <w:p w14:paraId="49134C51" w14:textId="4F7219D6" w:rsidR="00DB545E" w:rsidRDefault="00DB545E" w:rsidP="002A554D">
      <w:pPr>
        <w:spacing w:line="360" w:lineRule="auto"/>
        <w:jc w:val="both"/>
        <w:rPr>
          <w:rFonts w:ascii="Arial" w:hAnsi="Arial" w:cs="Arial"/>
          <w:sz w:val="20"/>
          <w:szCs w:val="20"/>
          <w:lang w:val="en-GB" w:eastAsia="fr-FR"/>
        </w:rPr>
      </w:pPr>
    </w:p>
    <w:p w14:paraId="6C87B5C8" w14:textId="77777777" w:rsidR="002A419D" w:rsidRDefault="006B68BC" w:rsidP="002A419D">
      <w:pPr>
        <w:spacing w:line="360" w:lineRule="auto"/>
        <w:jc w:val="both"/>
        <w:rPr>
          <w:rFonts w:ascii="Arial" w:hAnsi="Arial" w:cs="Arial"/>
          <w:sz w:val="20"/>
          <w:szCs w:val="20"/>
          <w:lang w:val="en-GB" w:eastAsia="fr-FR"/>
        </w:rPr>
      </w:pPr>
      <w:r>
        <w:rPr>
          <w:rFonts w:ascii="Arial" w:hAnsi="Arial" w:cs="Arial"/>
          <w:sz w:val="20"/>
          <w:szCs w:val="20"/>
          <w:lang w:val="en-GB" w:eastAsia="fr-FR"/>
        </w:rPr>
        <w:t xml:space="preserve">The following WF documents </w:t>
      </w:r>
      <w:proofErr w:type="gramStart"/>
      <w:r>
        <w:rPr>
          <w:rFonts w:ascii="Arial" w:hAnsi="Arial" w:cs="Arial"/>
          <w:sz w:val="20"/>
          <w:szCs w:val="20"/>
          <w:lang w:val="en-GB" w:eastAsia="fr-FR"/>
        </w:rPr>
        <w:t>shall be also taken</w:t>
      </w:r>
      <w:proofErr w:type="gramEnd"/>
      <w:r>
        <w:rPr>
          <w:rFonts w:ascii="Arial" w:hAnsi="Arial" w:cs="Arial"/>
          <w:sz w:val="20"/>
          <w:szCs w:val="20"/>
          <w:lang w:val="en-GB" w:eastAsia="fr-FR"/>
        </w:rPr>
        <w:t xml:space="preserve"> into account:</w:t>
      </w:r>
    </w:p>
    <w:p w14:paraId="50FEDADC" w14:textId="7C8AF56D" w:rsidR="002A419D" w:rsidRPr="002A419D" w:rsidRDefault="002A419D" w:rsidP="008874D9">
      <w:pPr>
        <w:pStyle w:val="Paragraphedeliste"/>
        <w:numPr>
          <w:ilvl w:val="0"/>
          <w:numId w:val="3"/>
        </w:numPr>
        <w:spacing w:after="0" w:line="360" w:lineRule="auto"/>
        <w:jc w:val="both"/>
        <w:rPr>
          <w:rFonts w:ascii="Arial" w:hAnsi="Arial" w:cs="Arial"/>
          <w:sz w:val="20"/>
          <w:szCs w:val="20"/>
          <w:lang w:val="en-GB" w:eastAsia="fr-FR"/>
        </w:rPr>
      </w:pPr>
      <w:r w:rsidRPr="00C30DBD">
        <w:rPr>
          <w:rFonts w:ascii="Arial" w:hAnsi="Arial" w:cs="Arial"/>
          <w:b/>
          <w:sz w:val="20"/>
          <w:szCs w:val="20"/>
          <w:lang w:val="en-GB" w:eastAsia="fr-FR"/>
        </w:rPr>
        <w:t>R4-2217468</w:t>
      </w:r>
      <w:r w:rsidR="00D832F1">
        <w:rPr>
          <w:rFonts w:ascii="Arial" w:hAnsi="Arial" w:cs="Arial"/>
          <w:sz w:val="20"/>
          <w:szCs w:val="20"/>
          <w:lang w:val="en-GB" w:eastAsia="fr-FR"/>
        </w:rPr>
        <w:t>, WF on [313] NR_NTN_enh_Part2 (</w:t>
      </w:r>
      <w:r w:rsidRPr="002A419D">
        <w:rPr>
          <w:rFonts w:ascii="Arial" w:hAnsi="Arial" w:cs="Arial"/>
          <w:sz w:val="20"/>
          <w:szCs w:val="20"/>
          <w:lang w:val="en-GB" w:eastAsia="fr-FR"/>
        </w:rPr>
        <w:t>Samsung</w:t>
      </w:r>
      <w:r w:rsidR="00D832F1">
        <w:rPr>
          <w:rFonts w:ascii="Arial" w:hAnsi="Arial" w:cs="Arial"/>
          <w:sz w:val="20"/>
          <w:szCs w:val="20"/>
          <w:lang w:val="en-GB" w:eastAsia="fr-FR"/>
        </w:rPr>
        <w:t>)</w:t>
      </w:r>
      <w:r w:rsidRPr="002A419D">
        <w:rPr>
          <w:rFonts w:ascii="Arial" w:hAnsi="Arial" w:cs="Arial"/>
          <w:sz w:val="20"/>
          <w:szCs w:val="20"/>
          <w:lang w:val="en-GB" w:eastAsia="fr-FR"/>
        </w:rPr>
        <w:t xml:space="preserve">, </w:t>
      </w:r>
      <w:r w:rsidR="00C30DBD" w:rsidRPr="002A419D">
        <w:rPr>
          <w:rFonts w:ascii="Arial" w:hAnsi="Arial" w:cs="Arial"/>
          <w:sz w:val="20"/>
          <w:szCs w:val="20"/>
          <w:lang w:val="en-GB" w:eastAsia="fr-FR"/>
        </w:rPr>
        <w:t xml:space="preserve">3GPP TSG-RAN WG4 Meeting </w:t>
      </w:r>
      <w:r w:rsidR="00C30DBD" w:rsidRPr="00C30DBD">
        <w:rPr>
          <w:rFonts w:ascii="Arial" w:hAnsi="Arial" w:cs="Arial"/>
          <w:b/>
          <w:sz w:val="20"/>
          <w:szCs w:val="20"/>
          <w:lang w:val="en-GB" w:eastAsia="fr-FR"/>
        </w:rPr>
        <w:t>#104-</w:t>
      </w:r>
      <w:r w:rsidR="00C30DBD" w:rsidRPr="00C30DBD">
        <w:rPr>
          <w:rFonts w:ascii="Arial" w:hAnsi="Arial" w:cs="Arial" w:hint="eastAsia"/>
          <w:b/>
          <w:sz w:val="20"/>
          <w:szCs w:val="20"/>
          <w:lang w:val="en-GB" w:eastAsia="fr-FR"/>
        </w:rPr>
        <w:t>bis-e</w:t>
      </w:r>
      <w:r w:rsidR="00C30DBD">
        <w:rPr>
          <w:rFonts w:ascii="Arial" w:hAnsi="Arial" w:cs="Arial"/>
          <w:sz w:val="20"/>
          <w:szCs w:val="20"/>
          <w:lang w:val="en-GB" w:eastAsia="fr-FR"/>
        </w:rPr>
        <w:t xml:space="preserve">, </w:t>
      </w:r>
      <w:r w:rsidRPr="002A419D">
        <w:rPr>
          <w:rFonts w:ascii="Arial" w:hAnsi="Arial" w:cs="Arial"/>
          <w:sz w:val="20"/>
          <w:szCs w:val="20"/>
          <w:lang w:val="en-GB" w:eastAsia="fr-FR"/>
        </w:rPr>
        <w:t xml:space="preserve">Electronic Meeting, 10 - 19 </w:t>
      </w:r>
      <w:r w:rsidRPr="002A419D">
        <w:rPr>
          <w:rFonts w:ascii="Arial" w:hAnsi="Arial" w:cs="Arial" w:hint="eastAsia"/>
          <w:sz w:val="20"/>
          <w:szCs w:val="20"/>
          <w:lang w:val="en-GB" w:eastAsia="fr-FR"/>
        </w:rPr>
        <w:t>October</w:t>
      </w:r>
      <w:r w:rsidR="00C30DBD">
        <w:rPr>
          <w:rFonts w:ascii="Arial" w:hAnsi="Arial" w:cs="Arial"/>
          <w:sz w:val="20"/>
          <w:szCs w:val="20"/>
          <w:lang w:val="en-GB" w:eastAsia="fr-FR"/>
        </w:rPr>
        <w:t>, 2022</w:t>
      </w:r>
      <w:r w:rsidR="00D832F1">
        <w:rPr>
          <w:rFonts w:ascii="Arial" w:hAnsi="Arial" w:cs="Arial"/>
          <w:sz w:val="20"/>
          <w:szCs w:val="20"/>
          <w:lang w:val="en-GB" w:eastAsia="fr-FR"/>
        </w:rPr>
        <w:t>;</w:t>
      </w:r>
    </w:p>
    <w:p w14:paraId="101F66F3" w14:textId="7A7287F5" w:rsidR="00D832F1" w:rsidRPr="00D832F1" w:rsidRDefault="00D832F1" w:rsidP="008874D9">
      <w:pPr>
        <w:pStyle w:val="Paragraphedeliste"/>
        <w:numPr>
          <w:ilvl w:val="0"/>
          <w:numId w:val="3"/>
        </w:numPr>
        <w:spacing w:after="0" w:line="360" w:lineRule="auto"/>
        <w:jc w:val="both"/>
        <w:rPr>
          <w:rFonts w:ascii="Arial" w:hAnsi="Arial" w:cs="Arial"/>
          <w:sz w:val="20"/>
          <w:szCs w:val="20"/>
          <w:lang w:val="en-GB" w:eastAsia="fr-FR"/>
        </w:rPr>
      </w:pPr>
      <w:r w:rsidRPr="00C30DBD">
        <w:rPr>
          <w:rFonts w:ascii="Arial" w:hAnsi="Arial" w:cs="Arial"/>
          <w:b/>
          <w:sz w:val="20"/>
          <w:szCs w:val="20"/>
          <w:lang w:val="en-GB" w:eastAsia="fr-FR"/>
        </w:rPr>
        <w:t>R4-2220241</w:t>
      </w:r>
      <w:r w:rsidRPr="00D832F1">
        <w:rPr>
          <w:rFonts w:ascii="Arial" w:hAnsi="Arial" w:cs="Arial"/>
          <w:sz w:val="20"/>
          <w:szCs w:val="20"/>
          <w:lang w:val="en-GB" w:eastAsia="fr-FR"/>
        </w:rPr>
        <w:t xml:space="preserve">, </w:t>
      </w:r>
      <w:r w:rsidR="006B68BC" w:rsidRPr="00D832F1">
        <w:rPr>
          <w:rFonts w:ascii="Arial" w:hAnsi="Arial" w:cs="Arial"/>
          <w:sz w:val="20"/>
          <w:szCs w:val="20"/>
          <w:lang w:val="en-GB" w:eastAsia="fr-FR"/>
        </w:rPr>
        <w:t>Way forward on [105][313] NR_NTN_enh_Part2</w:t>
      </w:r>
      <w:r w:rsidRPr="00D832F1">
        <w:rPr>
          <w:rFonts w:ascii="Arial" w:hAnsi="Arial" w:cs="Arial"/>
          <w:sz w:val="20"/>
          <w:szCs w:val="20"/>
          <w:lang w:val="en-GB" w:eastAsia="fr-FR"/>
        </w:rPr>
        <w:t xml:space="preserve"> (Samsung), 3GPP TSG-RAN WG4 Meeting </w:t>
      </w:r>
      <w:r w:rsidR="00C30DBD">
        <w:rPr>
          <w:rFonts w:ascii="Arial" w:hAnsi="Arial" w:cs="Arial"/>
          <w:b/>
          <w:sz w:val="20"/>
          <w:szCs w:val="20"/>
          <w:lang w:val="en-GB" w:eastAsia="fr-FR"/>
        </w:rPr>
        <w:t>#</w:t>
      </w:r>
      <w:r w:rsidRPr="00C30DBD">
        <w:rPr>
          <w:rFonts w:ascii="Arial" w:hAnsi="Arial" w:cs="Arial"/>
          <w:b/>
          <w:sz w:val="20"/>
          <w:szCs w:val="20"/>
          <w:lang w:val="en-GB" w:eastAsia="fr-FR"/>
        </w:rPr>
        <w:t>105</w:t>
      </w:r>
      <w:r w:rsidRPr="00D832F1">
        <w:rPr>
          <w:rFonts w:ascii="Arial" w:hAnsi="Arial" w:cs="Arial"/>
          <w:sz w:val="20"/>
          <w:szCs w:val="20"/>
          <w:lang w:val="en-GB" w:eastAsia="fr-FR"/>
        </w:rPr>
        <w:t>, Toulouse, France, November 14 – November 18, 2022</w:t>
      </w:r>
      <w:r>
        <w:rPr>
          <w:rFonts w:ascii="Arial" w:hAnsi="Arial" w:cs="Arial"/>
          <w:sz w:val="20"/>
          <w:szCs w:val="20"/>
          <w:lang w:val="en-GB" w:eastAsia="fr-FR"/>
        </w:rPr>
        <w:t>;</w:t>
      </w:r>
    </w:p>
    <w:p w14:paraId="7C4E566E" w14:textId="47A5FFD8" w:rsidR="006B68BC" w:rsidRPr="006B68BC" w:rsidRDefault="00156C39" w:rsidP="008874D9">
      <w:pPr>
        <w:pStyle w:val="Paragraphedeliste"/>
        <w:numPr>
          <w:ilvl w:val="0"/>
          <w:numId w:val="3"/>
        </w:numPr>
        <w:spacing w:after="0" w:line="360" w:lineRule="auto"/>
        <w:jc w:val="both"/>
        <w:rPr>
          <w:rFonts w:ascii="Arial" w:hAnsi="Arial" w:cs="Arial"/>
          <w:sz w:val="20"/>
          <w:szCs w:val="20"/>
          <w:lang w:val="en-GB" w:eastAsia="fr-FR"/>
        </w:rPr>
      </w:pPr>
      <w:r w:rsidRPr="00C30DBD">
        <w:rPr>
          <w:rFonts w:ascii="Arial" w:hAnsi="Arial" w:cs="Arial"/>
          <w:b/>
          <w:sz w:val="20"/>
          <w:szCs w:val="20"/>
          <w:lang w:val="en-GB" w:eastAsia="fr-FR"/>
        </w:rPr>
        <w:t>R4-2302878</w:t>
      </w:r>
      <w:r w:rsidRPr="00156C39">
        <w:rPr>
          <w:rFonts w:ascii="Arial" w:hAnsi="Arial" w:cs="Arial"/>
          <w:sz w:val="20"/>
          <w:szCs w:val="20"/>
          <w:lang w:val="en-GB" w:eastAsia="fr-FR"/>
        </w:rPr>
        <w:t xml:space="preserve">, WF for above 10GHz NTN-TN co-existence study </w:t>
      </w:r>
      <w:r>
        <w:rPr>
          <w:rFonts w:ascii="Arial" w:hAnsi="Arial" w:cs="Arial"/>
          <w:sz w:val="20"/>
          <w:szCs w:val="20"/>
          <w:lang w:val="en-GB" w:eastAsia="fr-FR"/>
        </w:rPr>
        <w:t xml:space="preserve">(Samsung), </w:t>
      </w:r>
      <w:r w:rsidR="00C30DBD">
        <w:rPr>
          <w:rFonts w:ascii="Arial" w:hAnsi="Arial" w:cs="Arial"/>
          <w:sz w:val="20"/>
          <w:szCs w:val="20"/>
          <w:lang w:val="en-GB" w:eastAsia="fr-FR"/>
        </w:rPr>
        <w:t xml:space="preserve">3GPP TSG-RAN WG4 Meeting </w:t>
      </w:r>
      <w:r w:rsidR="00C30DBD" w:rsidRPr="00C30DBD">
        <w:rPr>
          <w:rFonts w:ascii="Arial" w:hAnsi="Arial" w:cs="Arial"/>
          <w:b/>
          <w:sz w:val="20"/>
          <w:szCs w:val="20"/>
          <w:lang w:val="en-GB" w:eastAsia="fr-FR"/>
        </w:rPr>
        <w:t>#</w:t>
      </w:r>
      <w:r w:rsidRPr="00C30DBD">
        <w:rPr>
          <w:rFonts w:ascii="Arial" w:hAnsi="Arial" w:cs="Arial"/>
          <w:b/>
          <w:sz w:val="20"/>
          <w:szCs w:val="20"/>
          <w:lang w:val="en-GB" w:eastAsia="fr-FR"/>
        </w:rPr>
        <w:t>106</w:t>
      </w:r>
      <w:r w:rsidRPr="00156C39">
        <w:rPr>
          <w:rFonts w:ascii="Arial" w:hAnsi="Arial" w:cs="Arial"/>
          <w:sz w:val="20"/>
          <w:szCs w:val="20"/>
          <w:lang w:val="en-GB" w:eastAsia="fr-FR"/>
        </w:rPr>
        <w:t>, Athens, Greece, 27th Feb – 3rd March 2023</w:t>
      </w:r>
      <w:r>
        <w:rPr>
          <w:rFonts w:ascii="Arial" w:hAnsi="Arial" w:cs="Arial"/>
          <w:sz w:val="20"/>
          <w:szCs w:val="20"/>
          <w:lang w:val="en-GB" w:eastAsia="fr-FR"/>
        </w:rPr>
        <w:t>.</w:t>
      </w:r>
    </w:p>
    <w:p w14:paraId="72FB431A" w14:textId="77777777" w:rsidR="00D832F1" w:rsidRDefault="00D832F1" w:rsidP="00D832F1">
      <w:pPr>
        <w:spacing w:line="360" w:lineRule="auto"/>
        <w:jc w:val="both"/>
        <w:rPr>
          <w:rFonts w:ascii="Arial" w:hAnsi="Arial" w:cs="Arial"/>
          <w:sz w:val="20"/>
          <w:szCs w:val="20"/>
          <w:lang w:val="en-GB" w:eastAsia="fr-FR"/>
        </w:rPr>
      </w:pPr>
    </w:p>
    <w:p w14:paraId="414231F2" w14:textId="752C9812" w:rsidR="00231958" w:rsidRDefault="00F33CDD" w:rsidP="002A554D">
      <w:pPr>
        <w:spacing w:line="360" w:lineRule="auto"/>
        <w:jc w:val="both"/>
        <w:rPr>
          <w:rFonts w:ascii="Arial" w:hAnsi="Arial" w:cs="Arial"/>
          <w:sz w:val="20"/>
          <w:szCs w:val="20"/>
          <w:lang w:val="en-GB" w:eastAsia="fr-FR"/>
        </w:rPr>
      </w:pPr>
      <w:r>
        <w:rPr>
          <w:rFonts w:ascii="Arial" w:hAnsi="Arial" w:cs="Arial"/>
          <w:sz w:val="20"/>
          <w:szCs w:val="20"/>
          <w:lang w:val="en-GB" w:eastAsia="fr-FR"/>
        </w:rPr>
        <w:t xml:space="preserve">In previous contribution </w:t>
      </w:r>
      <w:r w:rsidRPr="006B68BC">
        <w:rPr>
          <w:rFonts w:ascii="Arial" w:hAnsi="Arial" w:cs="Arial"/>
          <w:sz w:val="20"/>
          <w:szCs w:val="20"/>
          <w:lang w:val="en-GB" w:eastAsia="fr-FR"/>
        </w:rPr>
        <w:t>R4-2302535</w:t>
      </w:r>
      <w:r>
        <w:rPr>
          <w:rFonts w:ascii="Arial" w:hAnsi="Arial" w:cs="Arial"/>
          <w:sz w:val="20"/>
          <w:szCs w:val="20"/>
          <w:lang w:val="en-GB" w:eastAsia="fr-FR"/>
        </w:rPr>
        <w:t xml:space="preserve"> (“</w:t>
      </w:r>
      <w:r w:rsidRPr="006B68BC">
        <w:rPr>
          <w:rFonts w:ascii="Arial" w:hAnsi="Arial" w:cs="Arial"/>
          <w:sz w:val="20"/>
          <w:szCs w:val="20"/>
          <w:lang w:val="en-GB" w:eastAsia="fr-FR"/>
        </w:rPr>
        <w:t>NTN Simulation Parameters for above 10 GHz Coexistence Studies</w:t>
      </w:r>
      <w:r>
        <w:rPr>
          <w:rFonts w:ascii="Arial" w:hAnsi="Arial" w:cs="Arial"/>
          <w:sz w:val="20"/>
          <w:szCs w:val="20"/>
          <w:lang w:val="en-GB" w:eastAsia="fr-FR"/>
        </w:rPr>
        <w:t xml:space="preserve">”, THALES), several NTN simulation parameters were proposed for above 10 GHz coexistence studies. </w:t>
      </w:r>
      <w:r w:rsidR="00742DC0">
        <w:rPr>
          <w:rFonts w:ascii="Arial" w:hAnsi="Arial" w:cs="Arial"/>
          <w:sz w:val="20"/>
          <w:szCs w:val="20"/>
          <w:lang w:val="en-GB" w:eastAsia="fr-FR"/>
        </w:rPr>
        <w:t xml:space="preserve">The contribution </w:t>
      </w:r>
      <w:r w:rsidR="00742DC0" w:rsidRPr="00742DC0">
        <w:rPr>
          <w:rFonts w:ascii="Arial" w:hAnsi="Arial" w:cs="Arial"/>
          <w:sz w:val="20"/>
          <w:szCs w:val="20"/>
          <w:lang w:val="en-GB" w:eastAsia="fr-FR"/>
        </w:rPr>
        <w:t>R4-2305847</w:t>
      </w:r>
      <w:r w:rsidR="00742DC0">
        <w:rPr>
          <w:rFonts w:ascii="Arial" w:hAnsi="Arial" w:cs="Arial"/>
          <w:sz w:val="20"/>
          <w:szCs w:val="20"/>
          <w:lang w:val="en-GB" w:eastAsia="fr-FR"/>
        </w:rPr>
        <w:t xml:space="preserve"> (THALES, Magister Solutions Ltd) provided</w:t>
      </w:r>
      <w:r w:rsidR="00D832F1" w:rsidRPr="00D832F1">
        <w:rPr>
          <w:rFonts w:ascii="Arial" w:hAnsi="Arial" w:cs="Arial"/>
          <w:sz w:val="20"/>
          <w:szCs w:val="20"/>
          <w:lang w:val="en-GB" w:eastAsia="fr-FR"/>
        </w:rPr>
        <w:t xml:space="preserve"> material for discussion with respect to Ka-Band NTN-TN coexistence simulations and NTN UE terminal and Satellite antenna parameters.</w:t>
      </w:r>
      <w:r w:rsidR="00C63251">
        <w:rPr>
          <w:rFonts w:ascii="Arial" w:hAnsi="Arial" w:cs="Arial"/>
          <w:sz w:val="20"/>
          <w:szCs w:val="20"/>
          <w:lang w:val="en-GB" w:eastAsia="fr-FR"/>
        </w:rPr>
        <w:t xml:space="preserve"> </w:t>
      </w:r>
      <w:r>
        <w:rPr>
          <w:rFonts w:ascii="Arial" w:hAnsi="Arial" w:cs="Arial"/>
          <w:sz w:val="20"/>
          <w:szCs w:val="20"/>
          <w:lang w:val="en-GB" w:eastAsia="fr-FR"/>
        </w:rPr>
        <w:t>P</w:t>
      </w:r>
      <w:r w:rsidR="006B68BC">
        <w:rPr>
          <w:rFonts w:ascii="Arial" w:hAnsi="Arial" w:cs="Arial"/>
          <w:sz w:val="20"/>
          <w:szCs w:val="20"/>
          <w:lang w:val="en-GB" w:eastAsia="fr-FR"/>
        </w:rPr>
        <w:t xml:space="preserve">arameters </w:t>
      </w:r>
      <w:r w:rsidR="00A52AB6">
        <w:rPr>
          <w:rFonts w:ascii="Arial" w:hAnsi="Arial" w:cs="Arial"/>
          <w:sz w:val="20"/>
          <w:szCs w:val="20"/>
          <w:lang w:val="en-GB" w:eastAsia="fr-FR"/>
        </w:rPr>
        <w:t xml:space="preserve">from </w:t>
      </w:r>
      <w:r w:rsidR="00A52AB6" w:rsidRPr="006B68BC">
        <w:rPr>
          <w:rFonts w:ascii="Arial" w:hAnsi="Arial" w:cs="Arial"/>
          <w:sz w:val="20"/>
          <w:szCs w:val="20"/>
          <w:lang w:val="en-GB" w:eastAsia="fr-FR"/>
        </w:rPr>
        <w:t>R4-2302535</w:t>
      </w:r>
      <w:r w:rsidR="00A52AB6">
        <w:rPr>
          <w:rFonts w:ascii="Arial" w:hAnsi="Arial" w:cs="Arial"/>
          <w:sz w:val="20"/>
          <w:szCs w:val="20"/>
          <w:lang w:val="en-GB" w:eastAsia="fr-FR"/>
        </w:rPr>
        <w:t xml:space="preserve"> </w:t>
      </w:r>
      <w:r>
        <w:rPr>
          <w:rFonts w:ascii="Arial" w:hAnsi="Arial" w:cs="Arial"/>
          <w:sz w:val="20"/>
          <w:szCs w:val="20"/>
          <w:lang w:val="en-GB" w:eastAsia="fr-FR"/>
        </w:rPr>
        <w:t xml:space="preserve">then were updated in </w:t>
      </w:r>
      <w:r w:rsidRPr="00742DC0">
        <w:rPr>
          <w:rFonts w:ascii="Arial" w:hAnsi="Arial" w:cs="Arial"/>
          <w:sz w:val="20"/>
          <w:szCs w:val="20"/>
          <w:lang w:val="en-GB" w:eastAsia="fr-FR"/>
        </w:rPr>
        <w:t>R4-2305847</w:t>
      </w:r>
      <w:r>
        <w:rPr>
          <w:rFonts w:ascii="Arial" w:hAnsi="Arial" w:cs="Arial"/>
          <w:sz w:val="20"/>
          <w:szCs w:val="20"/>
          <w:lang w:val="en-GB" w:eastAsia="fr-FR"/>
        </w:rPr>
        <w:t>, together with</w:t>
      </w:r>
      <w:r w:rsidR="006B68BC">
        <w:rPr>
          <w:rFonts w:ascii="Arial" w:hAnsi="Arial" w:cs="Arial"/>
          <w:sz w:val="20"/>
          <w:szCs w:val="20"/>
          <w:lang w:val="en-GB" w:eastAsia="fr-FR"/>
        </w:rPr>
        <w:t xml:space="preserve"> initial simulation results.</w:t>
      </w:r>
    </w:p>
    <w:p w14:paraId="6A101FC4" w14:textId="079F8D21" w:rsidR="0093331A" w:rsidRDefault="0093331A" w:rsidP="002A554D">
      <w:pPr>
        <w:spacing w:line="360" w:lineRule="auto"/>
        <w:jc w:val="both"/>
        <w:rPr>
          <w:rFonts w:ascii="Arial" w:hAnsi="Arial" w:cs="Arial"/>
          <w:sz w:val="20"/>
          <w:szCs w:val="20"/>
          <w:lang w:val="en-GB" w:eastAsia="fr-FR"/>
        </w:rPr>
      </w:pPr>
    </w:p>
    <w:p w14:paraId="3F73CEC4" w14:textId="6CFB06D7" w:rsidR="000848AF" w:rsidRDefault="003A6EAC" w:rsidP="002A554D">
      <w:pPr>
        <w:spacing w:line="360" w:lineRule="auto"/>
        <w:jc w:val="both"/>
        <w:rPr>
          <w:rFonts w:ascii="Arial" w:hAnsi="Arial" w:cs="Arial"/>
          <w:sz w:val="20"/>
          <w:szCs w:val="20"/>
          <w:lang w:val="en-GB" w:eastAsia="fr-FR"/>
        </w:rPr>
      </w:pPr>
      <w:r>
        <w:rPr>
          <w:rFonts w:ascii="Arial" w:hAnsi="Arial" w:cs="Arial"/>
          <w:sz w:val="20"/>
          <w:szCs w:val="20"/>
          <w:lang w:val="en-GB" w:eastAsia="fr-FR"/>
        </w:rPr>
        <w:t>For other information, please also check</w:t>
      </w:r>
      <w:r w:rsidR="000848AF">
        <w:rPr>
          <w:rFonts w:ascii="Arial" w:hAnsi="Arial" w:cs="Arial"/>
          <w:sz w:val="20"/>
          <w:szCs w:val="20"/>
          <w:lang w:val="en-GB" w:eastAsia="fr-FR"/>
        </w:rPr>
        <w:t xml:space="preserve"> (</w:t>
      </w:r>
      <w:r w:rsidR="000848AF" w:rsidRPr="00F33CDD">
        <w:rPr>
          <w:rFonts w:ascii="Arial" w:hAnsi="Arial" w:cs="Arial"/>
          <w:sz w:val="20"/>
          <w:szCs w:val="20"/>
          <w:lang w:val="en-GB" w:eastAsia="fr-FR"/>
        </w:rPr>
        <w:t>RAN4#106-bis-e</w:t>
      </w:r>
      <w:r w:rsidR="000848AF">
        <w:rPr>
          <w:rFonts w:ascii="Arial" w:hAnsi="Arial" w:cs="Arial"/>
          <w:sz w:val="20"/>
          <w:szCs w:val="20"/>
          <w:lang w:val="en-GB" w:eastAsia="fr-FR"/>
        </w:rPr>
        <w:t>):</w:t>
      </w:r>
    </w:p>
    <w:p w14:paraId="695C03E0" w14:textId="2008F3A6" w:rsidR="000848AF" w:rsidRPr="000848AF" w:rsidRDefault="000848AF" w:rsidP="008874D9">
      <w:pPr>
        <w:pStyle w:val="Paragraphedeliste"/>
        <w:numPr>
          <w:ilvl w:val="0"/>
          <w:numId w:val="3"/>
        </w:numPr>
        <w:spacing w:after="0" w:line="360" w:lineRule="auto"/>
        <w:jc w:val="both"/>
        <w:rPr>
          <w:rFonts w:ascii="Arial" w:hAnsi="Arial" w:cs="Arial"/>
          <w:sz w:val="20"/>
          <w:szCs w:val="20"/>
          <w:lang w:val="en-GB" w:eastAsia="fr-FR"/>
        </w:rPr>
      </w:pPr>
      <w:r w:rsidRPr="000848AF">
        <w:rPr>
          <w:rFonts w:ascii="Arial" w:hAnsi="Arial" w:cs="Arial"/>
          <w:sz w:val="20"/>
          <w:szCs w:val="20"/>
          <w:lang w:val="en-GB" w:eastAsia="fr-FR"/>
        </w:rPr>
        <w:t>R4-2306002 (“</w:t>
      </w:r>
      <w:r w:rsidRPr="000848AF">
        <w:rPr>
          <w:rFonts w:ascii="Arial" w:hAnsi="Arial" w:cs="Arial"/>
          <w:sz w:val="20"/>
          <w:szCs w:val="20"/>
          <w:lang w:eastAsia="zh-CN"/>
        </w:rPr>
        <w:t>WF on [311] NR_NTN_enh_Part3”, Samsung</w:t>
      </w:r>
      <w:r w:rsidR="00073D47">
        <w:rPr>
          <w:rFonts w:ascii="Arial" w:hAnsi="Arial" w:cs="Arial"/>
          <w:sz w:val="20"/>
          <w:szCs w:val="20"/>
          <w:lang w:val="en-GB" w:eastAsia="fr-FR"/>
        </w:rPr>
        <w:t>);</w:t>
      </w:r>
    </w:p>
    <w:p w14:paraId="60F81AA7" w14:textId="1B9CE5F4" w:rsidR="003A6EAC" w:rsidRDefault="003A6EAC" w:rsidP="008874D9">
      <w:pPr>
        <w:pStyle w:val="Paragraphedeliste"/>
        <w:numPr>
          <w:ilvl w:val="0"/>
          <w:numId w:val="3"/>
        </w:numPr>
        <w:spacing w:after="0" w:line="360" w:lineRule="auto"/>
        <w:jc w:val="both"/>
        <w:rPr>
          <w:rFonts w:ascii="Arial" w:hAnsi="Arial" w:cs="Arial"/>
          <w:sz w:val="20"/>
          <w:szCs w:val="20"/>
          <w:lang w:val="en-GB" w:eastAsia="fr-FR"/>
        </w:rPr>
      </w:pPr>
      <w:r w:rsidRPr="000848AF">
        <w:rPr>
          <w:rFonts w:ascii="Arial" w:hAnsi="Arial" w:cs="Arial"/>
          <w:sz w:val="20"/>
          <w:szCs w:val="20"/>
          <w:lang w:val="en-GB" w:eastAsia="fr-FR"/>
        </w:rPr>
        <w:t>R4-</w:t>
      </w:r>
      <w:r w:rsidRPr="00073D47">
        <w:rPr>
          <w:rFonts w:ascii="Arial" w:hAnsi="Arial" w:cs="Arial"/>
          <w:sz w:val="20"/>
          <w:szCs w:val="20"/>
          <w:lang w:eastAsia="zh-CN"/>
        </w:rPr>
        <w:t>2306003 (“</w:t>
      </w:r>
      <w:r w:rsidRPr="00073D47">
        <w:rPr>
          <w:rFonts w:ascii="Arial" w:hAnsi="Arial" w:cs="Arial" w:hint="eastAsia"/>
          <w:sz w:val="20"/>
          <w:szCs w:val="20"/>
          <w:lang w:eastAsia="zh-CN"/>
        </w:rPr>
        <w:t>Simulation</w:t>
      </w:r>
      <w:r w:rsidRPr="00073D47">
        <w:rPr>
          <w:rFonts w:ascii="Arial" w:hAnsi="Arial" w:cs="Arial"/>
          <w:sz w:val="20"/>
          <w:szCs w:val="20"/>
          <w:lang w:eastAsia="zh-CN"/>
        </w:rPr>
        <w:t xml:space="preserve"> </w:t>
      </w:r>
      <w:r w:rsidRPr="00073D47">
        <w:rPr>
          <w:rFonts w:ascii="Arial" w:hAnsi="Arial" w:cs="Arial" w:hint="eastAsia"/>
          <w:sz w:val="20"/>
          <w:szCs w:val="20"/>
          <w:lang w:eastAsia="zh-CN"/>
        </w:rPr>
        <w:t>assumptions</w:t>
      </w:r>
      <w:r w:rsidRPr="00073D47">
        <w:rPr>
          <w:rFonts w:ascii="Arial" w:hAnsi="Arial" w:cs="Arial"/>
          <w:sz w:val="20"/>
          <w:szCs w:val="20"/>
          <w:lang w:eastAsia="zh-CN"/>
        </w:rPr>
        <w:t xml:space="preserve"> for NTN co-existence study </w:t>
      </w:r>
      <w:r w:rsidRPr="00073D47">
        <w:rPr>
          <w:rFonts w:ascii="Arial" w:hAnsi="Arial" w:cs="Arial" w:hint="eastAsia"/>
          <w:sz w:val="20"/>
          <w:szCs w:val="20"/>
          <w:lang w:eastAsia="zh-CN"/>
        </w:rPr>
        <w:t>in</w:t>
      </w:r>
      <w:r w:rsidRPr="00073D47">
        <w:rPr>
          <w:rFonts w:ascii="Arial" w:hAnsi="Arial" w:cs="Arial"/>
          <w:sz w:val="20"/>
          <w:szCs w:val="20"/>
          <w:lang w:eastAsia="zh-CN"/>
        </w:rPr>
        <w:t xml:space="preserve"> bands above 10GHz”, Samsung).</w:t>
      </w:r>
    </w:p>
    <w:p w14:paraId="001314E4" w14:textId="643D26E2" w:rsidR="00927A30" w:rsidRDefault="00927A30" w:rsidP="000848AF">
      <w:pPr>
        <w:spacing w:line="360" w:lineRule="auto"/>
        <w:jc w:val="both"/>
        <w:rPr>
          <w:rFonts w:ascii="Arial" w:hAnsi="Arial" w:cs="Arial"/>
          <w:sz w:val="20"/>
          <w:szCs w:val="20"/>
          <w:lang w:val="en-GB" w:eastAsia="fr-FR"/>
        </w:rPr>
      </w:pPr>
    </w:p>
    <w:p w14:paraId="19099F6B" w14:textId="21359441" w:rsidR="008F0EE0" w:rsidRDefault="008F0EE0" w:rsidP="000848AF">
      <w:pPr>
        <w:spacing w:line="360" w:lineRule="auto"/>
        <w:jc w:val="both"/>
        <w:rPr>
          <w:rFonts w:ascii="Arial" w:hAnsi="Arial" w:cs="Arial"/>
          <w:sz w:val="20"/>
          <w:szCs w:val="20"/>
          <w:lang w:val="en-GB" w:eastAsia="fr-FR"/>
        </w:rPr>
      </w:pPr>
    </w:p>
    <w:p w14:paraId="1F8546ED" w14:textId="77777777" w:rsidR="008F0EE0" w:rsidRDefault="008F0EE0" w:rsidP="000848AF">
      <w:pPr>
        <w:spacing w:line="360" w:lineRule="auto"/>
        <w:jc w:val="both"/>
        <w:rPr>
          <w:rFonts w:ascii="Arial" w:hAnsi="Arial" w:cs="Arial"/>
          <w:sz w:val="20"/>
          <w:szCs w:val="20"/>
          <w:lang w:val="en-GB" w:eastAsia="fr-FR"/>
        </w:rPr>
      </w:pPr>
    </w:p>
    <w:p w14:paraId="5D8EB9C9" w14:textId="7F7FDF6E" w:rsidR="000848AF" w:rsidRDefault="000848AF" w:rsidP="000848AF">
      <w:pPr>
        <w:spacing w:line="360" w:lineRule="auto"/>
        <w:jc w:val="both"/>
        <w:rPr>
          <w:rFonts w:ascii="Arial" w:hAnsi="Arial" w:cs="Arial"/>
          <w:sz w:val="20"/>
          <w:szCs w:val="20"/>
          <w:lang w:val="en-GB" w:eastAsia="fr-FR"/>
        </w:rPr>
      </w:pPr>
      <w:proofErr w:type="gramStart"/>
      <w:r w:rsidRPr="00241D22">
        <w:rPr>
          <w:rFonts w:ascii="Arial" w:hAnsi="Arial" w:cs="Arial"/>
          <w:sz w:val="20"/>
          <w:szCs w:val="20"/>
          <w:highlight w:val="yellow"/>
          <w:lang w:val="en-GB" w:eastAsia="fr-FR"/>
        </w:rPr>
        <w:lastRenderedPageBreak/>
        <w:t>And also</w:t>
      </w:r>
      <w:proofErr w:type="gramEnd"/>
      <w:r w:rsidRPr="00241D22">
        <w:rPr>
          <w:rFonts w:ascii="Arial" w:hAnsi="Arial" w:cs="Arial"/>
          <w:sz w:val="20"/>
          <w:szCs w:val="20"/>
          <w:highlight w:val="yellow"/>
          <w:lang w:val="en-GB" w:eastAsia="fr-FR"/>
        </w:rPr>
        <w:t xml:space="preserve"> (</w:t>
      </w:r>
      <w:r w:rsidR="00927A30">
        <w:rPr>
          <w:rFonts w:ascii="Arial" w:hAnsi="Arial" w:cs="Arial"/>
          <w:sz w:val="20"/>
          <w:szCs w:val="20"/>
          <w:highlight w:val="yellow"/>
          <w:lang w:val="en-GB" w:eastAsia="fr-FR"/>
        </w:rPr>
        <w:t xml:space="preserve">at </w:t>
      </w:r>
      <w:r w:rsidRPr="00241D22">
        <w:rPr>
          <w:rFonts w:ascii="Arial" w:hAnsi="Arial" w:cs="Arial"/>
          <w:sz w:val="20"/>
          <w:szCs w:val="20"/>
          <w:highlight w:val="yellow"/>
          <w:lang w:val="en-GB" w:eastAsia="fr-FR"/>
        </w:rPr>
        <w:t>RAN4#107):</w:t>
      </w:r>
    </w:p>
    <w:p w14:paraId="5319FB86" w14:textId="726D69D6" w:rsidR="000848AF" w:rsidRPr="00261C8B" w:rsidRDefault="000848AF" w:rsidP="008874D9">
      <w:pPr>
        <w:pStyle w:val="Paragraphedeliste"/>
        <w:numPr>
          <w:ilvl w:val="0"/>
          <w:numId w:val="3"/>
        </w:numPr>
        <w:spacing w:after="0" w:line="360" w:lineRule="auto"/>
        <w:jc w:val="both"/>
        <w:rPr>
          <w:rFonts w:ascii="Arial" w:hAnsi="Arial" w:cs="Arial"/>
          <w:sz w:val="20"/>
          <w:szCs w:val="20"/>
          <w:lang w:eastAsia="zh-CN"/>
        </w:rPr>
      </w:pPr>
      <w:r w:rsidRPr="00261C8B">
        <w:rPr>
          <w:rFonts w:ascii="Arial" w:hAnsi="Arial" w:cs="Arial"/>
          <w:sz w:val="20"/>
          <w:szCs w:val="20"/>
          <w:lang w:eastAsia="zh-CN"/>
        </w:rPr>
        <w:t>R4-2309700 (“Initial NTN calibration results for above 10 GHz Coexistence Studies</w:t>
      </w:r>
      <w:r w:rsidR="00261C8B" w:rsidRPr="00261C8B">
        <w:rPr>
          <w:rFonts w:ascii="Arial" w:hAnsi="Arial" w:cs="Arial"/>
          <w:sz w:val="20"/>
          <w:szCs w:val="20"/>
          <w:lang w:eastAsia="zh-CN"/>
        </w:rPr>
        <w:t>”, THALES, Magister Solutions Ltd</w:t>
      </w:r>
      <w:r w:rsidRPr="00261C8B">
        <w:rPr>
          <w:rFonts w:ascii="Arial" w:hAnsi="Arial" w:cs="Arial"/>
          <w:sz w:val="20"/>
          <w:szCs w:val="20"/>
          <w:lang w:eastAsia="zh-CN"/>
        </w:rPr>
        <w:t>)</w:t>
      </w:r>
      <w:r w:rsidR="00927A30">
        <w:rPr>
          <w:rFonts w:ascii="Arial" w:hAnsi="Arial" w:cs="Arial"/>
          <w:sz w:val="20"/>
          <w:szCs w:val="20"/>
          <w:lang w:eastAsia="zh-CN"/>
        </w:rPr>
        <w:t>;</w:t>
      </w:r>
    </w:p>
    <w:p w14:paraId="477A3294" w14:textId="5D892C18" w:rsidR="000848AF" w:rsidRPr="000848AF" w:rsidRDefault="00241D22" w:rsidP="008874D9">
      <w:pPr>
        <w:pStyle w:val="Paragraphedeliste"/>
        <w:numPr>
          <w:ilvl w:val="0"/>
          <w:numId w:val="3"/>
        </w:numPr>
        <w:spacing w:after="0" w:line="360" w:lineRule="auto"/>
        <w:jc w:val="both"/>
        <w:rPr>
          <w:rFonts w:ascii="Arial" w:hAnsi="Arial" w:cs="Arial"/>
          <w:sz w:val="20"/>
          <w:szCs w:val="20"/>
          <w:lang w:val="en-GB" w:eastAsia="fr-FR"/>
        </w:rPr>
      </w:pPr>
      <w:r w:rsidRPr="00241D22">
        <w:rPr>
          <w:rFonts w:ascii="Arial" w:hAnsi="Arial" w:cs="Arial"/>
          <w:sz w:val="20"/>
          <w:szCs w:val="20"/>
          <w:lang w:val="en-GB" w:eastAsia="fr-FR"/>
        </w:rPr>
        <w:t>R4-2309768</w:t>
      </w:r>
      <w:r w:rsidR="000848AF" w:rsidRPr="000848AF">
        <w:rPr>
          <w:rFonts w:ascii="Arial" w:hAnsi="Arial" w:cs="Arial"/>
          <w:sz w:val="20"/>
          <w:szCs w:val="20"/>
          <w:lang w:val="en-GB" w:eastAsia="fr-FR"/>
        </w:rPr>
        <w:t xml:space="preserve"> (“</w:t>
      </w:r>
      <w:r w:rsidRPr="00241D22">
        <w:rPr>
          <w:rFonts w:ascii="Arial" w:hAnsi="Arial" w:cs="Arial"/>
          <w:sz w:val="20"/>
          <w:szCs w:val="20"/>
          <w:lang w:eastAsia="zh-CN"/>
        </w:rPr>
        <w:t>Collection table for NTN co-existence in above 10GHz calibration results</w:t>
      </w:r>
      <w:r w:rsidR="000848AF" w:rsidRPr="000848AF">
        <w:rPr>
          <w:rFonts w:ascii="Arial" w:hAnsi="Arial" w:cs="Arial"/>
          <w:sz w:val="20"/>
          <w:szCs w:val="20"/>
          <w:lang w:eastAsia="zh-CN"/>
        </w:rPr>
        <w:t>”, Samsung</w:t>
      </w:r>
      <w:r w:rsidR="00927A30">
        <w:rPr>
          <w:rFonts w:ascii="Arial" w:hAnsi="Arial" w:cs="Arial"/>
          <w:sz w:val="20"/>
          <w:szCs w:val="20"/>
          <w:lang w:val="en-GB" w:eastAsia="fr-FR"/>
        </w:rPr>
        <w:t>);</w:t>
      </w:r>
    </w:p>
    <w:p w14:paraId="35F33A72" w14:textId="61388416" w:rsidR="000848AF" w:rsidRDefault="00927A30" w:rsidP="008874D9">
      <w:pPr>
        <w:pStyle w:val="Paragraphedeliste"/>
        <w:numPr>
          <w:ilvl w:val="0"/>
          <w:numId w:val="3"/>
        </w:numPr>
        <w:spacing w:after="0" w:line="360" w:lineRule="auto"/>
        <w:jc w:val="both"/>
        <w:rPr>
          <w:rFonts w:ascii="Arial" w:hAnsi="Arial" w:cs="Arial"/>
          <w:sz w:val="20"/>
          <w:szCs w:val="20"/>
          <w:lang w:val="en-GB" w:eastAsia="fr-FR"/>
        </w:rPr>
      </w:pPr>
      <w:r w:rsidRPr="00927A30">
        <w:rPr>
          <w:rFonts w:ascii="Arial" w:hAnsi="Arial" w:cs="Arial"/>
          <w:sz w:val="20"/>
          <w:szCs w:val="20"/>
          <w:lang w:val="en-GB" w:eastAsia="fr-FR"/>
        </w:rPr>
        <w:t>R4-2310449</w:t>
      </w:r>
      <w:r w:rsidR="000848AF" w:rsidRPr="000848AF">
        <w:rPr>
          <w:rFonts w:ascii="Arial" w:hAnsi="Arial" w:cs="Arial"/>
          <w:sz w:val="20"/>
          <w:szCs w:val="20"/>
          <w:lang w:val="en-GB" w:eastAsia="fr-FR"/>
        </w:rPr>
        <w:t xml:space="preserve"> (“</w:t>
      </w:r>
      <w:r w:rsidRPr="00927A30">
        <w:rPr>
          <w:rFonts w:ascii="Arial" w:hAnsi="Arial" w:cs="Arial"/>
          <w:sz w:val="20"/>
          <w:szCs w:val="20"/>
          <w:lang w:val="en-GB" w:eastAsia="fr-FR"/>
        </w:rPr>
        <w:t>Summary for [107][311] NR_NTN_enh_Part3</w:t>
      </w:r>
      <w:r w:rsidR="000848AF" w:rsidRPr="00927A30">
        <w:rPr>
          <w:rFonts w:ascii="Arial" w:hAnsi="Arial" w:cs="Arial"/>
          <w:sz w:val="20"/>
          <w:szCs w:val="20"/>
          <w:lang w:val="en-GB" w:eastAsia="fr-FR"/>
        </w:rPr>
        <w:t>”, Samsung</w:t>
      </w:r>
      <w:r>
        <w:rPr>
          <w:rFonts w:ascii="Arial" w:hAnsi="Arial" w:cs="Arial"/>
          <w:sz w:val="20"/>
          <w:szCs w:val="20"/>
          <w:lang w:val="en-GB" w:eastAsia="fr-FR"/>
        </w:rPr>
        <w:t>);</w:t>
      </w:r>
    </w:p>
    <w:p w14:paraId="50302C7D" w14:textId="0260431D" w:rsidR="00927A30" w:rsidRDefault="00927A30" w:rsidP="008874D9">
      <w:pPr>
        <w:pStyle w:val="Paragraphedeliste"/>
        <w:numPr>
          <w:ilvl w:val="0"/>
          <w:numId w:val="3"/>
        </w:numPr>
        <w:spacing w:after="0" w:line="360" w:lineRule="auto"/>
        <w:jc w:val="both"/>
        <w:rPr>
          <w:rFonts w:ascii="Arial" w:hAnsi="Arial" w:cs="Arial"/>
          <w:sz w:val="20"/>
          <w:szCs w:val="20"/>
          <w:lang w:val="en-GB" w:eastAsia="fr-FR"/>
        </w:rPr>
      </w:pPr>
      <w:r w:rsidRPr="00927A30">
        <w:rPr>
          <w:rFonts w:ascii="Arial" w:hAnsi="Arial" w:cs="Arial"/>
          <w:sz w:val="20"/>
          <w:szCs w:val="20"/>
          <w:lang w:val="en-GB" w:eastAsia="fr-FR"/>
        </w:rPr>
        <w:t>RAN4_107_BSRF_Demod_Test_Session Report_11_EOM.docx</w:t>
      </w:r>
      <w:r>
        <w:rPr>
          <w:rFonts w:ascii="Arial" w:hAnsi="Arial" w:cs="Arial"/>
          <w:sz w:val="20"/>
          <w:szCs w:val="20"/>
          <w:lang w:val="en-GB" w:eastAsia="fr-FR"/>
        </w:rPr>
        <w:t>;</w:t>
      </w:r>
    </w:p>
    <w:p w14:paraId="41FB53BA" w14:textId="3FFDBE9B" w:rsidR="00927A30" w:rsidRDefault="00927A30" w:rsidP="008874D9">
      <w:pPr>
        <w:pStyle w:val="Paragraphedeliste"/>
        <w:numPr>
          <w:ilvl w:val="0"/>
          <w:numId w:val="3"/>
        </w:numPr>
        <w:spacing w:after="0" w:line="360" w:lineRule="auto"/>
        <w:jc w:val="both"/>
        <w:rPr>
          <w:rFonts w:ascii="Arial" w:hAnsi="Arial" w:cs="Arial"/>
          <w:sz w:val="20"/>
          <w:szCs w:val="20"/>
          <w:lang w:val="en-GB" w:eastAsia="fr-FR"/>
        </w:rPr>
      </w:pPr>
      <w:r>
        <w:rPr>
          <w:rFonts w:ascii="Arial" w:hAnsi="Arial" w:cs="Arial"/>
          <w:sz w:val="20"/>
          <w:szCs w:val="20"/>
          <w:lang w:val="en-GB" w:eastAsia="fr-FR"/>
        </w:rPr>
        <w:t>R4-2309771 (“</w:t>
      </w:r>
      <w:r w:rsidRPr="00927A30">
        <w:rPr>
          <w:rFonts w:ascii="Arial" w:hAnsi="Arial" w:cs="Arial"/>
          <w:sz w:val="20"/>
          <w:szCs w:val="20"/>
          <w:lang w:val="en-GB" w:eastAsia="fr-FR"/>
        </w:rPr>
        <w:t>Simulation assumptions for NTN co-existence study in bands above 10GHz</w:t>
      </w:r>
      <w:r>
        <w:rPr>
          <w:rFonts w:ascii="Arial" w:hAnsi="Arial" w:cs="Arial"/>
          <w:sz w:val="20"/>
          <w:szCs w:val="20"/>
          <w:lang w:val="en-GB" w:eastAsia="fr-FR"/>
        </w:rPr>
        <w:t>”, Samsung);</w:t>
      </w:r>
    </w:p>
    <w:p w14:paraId="7357FD26" w14:textId="21477CD9" w:rsidR="00927A30" w:rsidRDefault="00306496" w:rsidP="008874D9">
      <w:pPr>
        <w:pStyle w:val="Paragraphedeliste"/>
        <w:numPr>
          <w:ilvl w:val="0"/>
          <w:numId w:val="3"/>
        </w:numPr>
        <w:spacing w:after="0" w:line="360" w:lineRule="auto"/>
        <w:jc w:val="both"/>
        <w:rPr>
          <w:rFonts w:ascii="Arial" w:hAnsi="Arial" w:cs="Arial"/>
          <w:sz w:val="20"/>
          <w:szCs w:val="20"/>
          <w:lang w:val="en-GB" w:eastAsia="fr-FR"/>
        </w:rPr>
      </w:pPr>
      <w:r w:rsidRPr="00306496">
        <w:rPr>
          <w:rFonts w:ascii="Arial" w:hAnsi="Arial" w:cs="Arial"/>
          <w:sz w:val="20"/>
          <w:szCs w:val="20"/>
          <w:lang w:val="en-GB" w:eastAsia="fr-FR"/>
        </w:rPr>
        <w:t>R4-2309767</w:t>
      </w:r>
      <w:r>
        <w:rPr>
          <w:rFonts w:ascii="Arial" w:hAnsi="Arial" w:cs="Arial"/>
          <w:sz w:val="20"/>
          <w:szCs w:val="20"/>
          <w:lang w:val="en-GB" w:eastAsia="fr-FR"/>
        </w:rPr>
        <w:t xml:space="preserve"> (“</w:t>
      </w:r>
      <w:r w:rsidRPr="00306496">
        <w:rPr>
          <w:rFonts w:ascii="Arial" w:hAnsi="Arial" w:cs="Arial"/>
          <w:sz w:val="20"/>
          <w:szCs w:val="20"/>
          <w:lang w:val="en-GB" w:eastAsia="fr-FR"/>
        </w:rPr>
        <w:t>WF for co-existence study of Above 10GHz NTN band</w:t>
      </w:r>
      <w:r>
        <w:rPr>
          <w:rFonts w:ascii="Arial" w:hAnsi="Arial" w:cs="Arial"/>
          <w:sz w:val="20"/>
          <w:szCs w:val="20"/>
          <w:lang w:val="en-GB" w:eastAsia="fr-FR"/>
        </w:rPr>
        <w:t>”, Samsung);</w:t>
      </w:r>
    </w:p>
    <w:p w14:paraId="4E8D444F" w14:textId="0EA32798" w:rsidR="00306496" w:rsidRPr="00306496" w:rsidRDefault="00306496" w:rsidP="00306496">
      <w:pPr>
        <w:spacing w:line="360" w:lineRule="auto"/>
        <w:jc w:val="both"/>
        <w:rPr>
          <w:rFonts w:ascii="Arial" w:hAnsi="Arial" w:cs="Arial"/>
          <w:sz w:val="20"/>
          <w:szCs w:val="20"/>
          <w:lang w:val="en-GB" w:eastAsia="fr-FR"/>
        </w:rPr>
      </w:pPr>
      <w:r w:rsidRPr="00306496">
        <w:rPr>
          <w:rFonts w:ascii="Arial" w:hAnsi="Arial" w:cs="Arial"/>
          <w:sz w:val="20"/>
          <w:szCs w:val="20"/>
          <w:highlight w:val="yellow"/>
          <w:lang w:val="en-GB" w:eastAsia="fr-FR"/>
        </w:rPr>
        <w:t>The following agreements can be considered for reference only:</w:t>
      </w:r>
    </w:p>
    <w:p w14:paraId="1C45A793" w14:textId="249272B6" w:rsidR="00306496" w:rsidRPr="00306496" w:rsidRDefault="00306496" w:rsidP="008874D9">
      <w:pPr>
        <w:pStyle w:val="Paragraphedeliste"/>
        <w:numPr>
          <w:ilvl w:val="0"/>
          <w:numId w:val="3"/>
        </w:numPr>
        <w:spacing w:after="0" w:line="360" w:lineRule="auto"/>
        <w:jc w:val="both"/>
        <w:rPr>
          <w:rFonts w:ascii="Arial" w:hAnsi="Arial" w:cs="Arial"/>
          <w:sz w:val="20"/>
          <w:szCs w:val="20"/>
          <w:lang w:eastAsia="fr-FR"/>
        </w:rPr>
      </w:pPr>
      <w:r>
        <w:rPr>
          <w:rFonts w:ascii="Arial" w:hAnsi="Arial" w:cs="Arial"/>
          <w:sz w:val="20"/>
          <w:szCs w:val="20"/>
          <w:lang w:eastAsia="fr-FR"/>
        </w:rPr>
        <w:t>R4-2309770 (“</w:t>
      </w:r>
      <w:r w:rsidRPr="00927A30">
        <w:rPr>
          <w:rFonts w:ascii="Arial" w:hAnsi="Arial" w:cs="Arial"/>
          <w:sz w:val="20"/>
          <w:szCs w:val="20"/>
          <w:lang w:eastAsia="fr-FR"/>
        </w:rPr>
        <w:t xml:space="preserve">WF on </w:t>
      </w:r>
      <w:r>
        <w:rPr>
          <w:rFonts w:ascii="Arial" w:hAnsi="Arial" w:cs="Arial"/>
          <w:sz w:val="20"/>
          <w:szCs w:val="20"/>
          <w:lang w:eastAsia="fr-FR"/>
        </w:rPr>
        <w:t>above 10GHz SAN RF requirements“, CATT);</w:t>
      </w:r>
    </w:p>
    <w:p w14:paraId="643A687C" w14:textId="2CAD993F" w:rsidR="00306496" w:rsidRPr="000848AF" w:rsidRDefault="00306496" w:rsidP="008874D9">
      <w:pPr>
        <w:pStyle w:val="Paragraphedeliste"/>
        <w:numPr>
          <w:ilvl w:val="0"/>
          <w:numId w:val="3"/>
        </w:numPr>
        <w:spacing w:after="0" w:line="360" w:lineRule="auto"/>
        <w:jc w:val="both"/>
        <w:rPr>
          <w:rFonts w:ascii="Arial" w:hAnsi="Arial" w:cs="Arial"/>
          <w:sz w:val="20"/>
          <w:szCs w:val="20"/>
          <w:lang w:val="en-GB" w:eastAsia="fr-FR"/>
        </w:rPr>
      </w:pPr>
      <w:r w:rsidRPr="00306496">
        <w:rPr>
          <w:rFonts w:ascii="Arial" w:hAnsi="Arial" w:cs="Arial"/>
          <w:sz w:val="20"/>
          <w:szCs w:val="20"/>
          <w:lang w:val="en-GB" w:eastAsia="fr-FR"/>
        </w:rPr>
        <w:t>R4-2309766</w:t>
      </w:r>
      <w:r>
        <w:rPr>
          <w:rFonts w:ascii="Arial" w:hAnsi="Arial" w:cs="Arial"/>
          <w:sz w:val="20"/>
          <w:szCs w:val="20"/>
          <w:lang w:val="en-GB" w:eastAsia="fr-FR"/>
        </w:rPr>
        <w:t xml:space="preserve"> (“</w:t>
      </w:r>
      <w:r w:rsidRPr="00306496">
        <w:rPr>
          <w:rFonts w:ascii="Arial" w:hAnsi="Arial" w:cs="Arial"/>
          <w:sz w:val="20"/>
          <w:szCs w:val="20"/>
          <w:lang w:val="en-GB" w:eastAsia="fr-FR"/>
        </w:rPr>
        <w:t>WF for system parameters on Ka band</w:t>
      </w:r>
      <w:r>
        <w:rPr>
          <w:rFonts w:ascii="Arial" w:hAnsi="Arial" w:cs="Arial"/>
          <w:sz w:val="20"/>
          <w:szCs w:val="20"/>
          <w:lang w:val="en-GB" w:eastAsia="fr-FR"/>
        </w:rPr>
        <w:t>”, THALES).</w:t>
      </w:r>
    </w:p>
    <w:p w14:paraId="211A0DDD" w14:textId="6DEBC130" w:rsidR="002A3754" w:rsidRDefault="002A3754" w:rsidP="000848AF">
      <w:pPr>
        <w:spacing w:line="360" w:lineRule="auto"/>
        <w:jc w:val="both"/>
        <w:rPr>
          <w:rFonts w:ascii="Arial" w:hAnsi="Arial" w:cs="Arial"/>
          <w:sz w:val="20"/>
          <w:szCs w:val="20"/>
          <w:lang w:val="en-GB" w:eastAsia="fr-FR"/>
        </w:rPr>
      </w:pPr>
    </w:p>
    <w:p w14:paraId="085F371E" w14:textId="4215B44E" w:rsidR="00BB2FA7" w:rsidRDefault="00BB2FA7" w:rsidP="000848AF">
      <w:pPr>
        <w:spacing w:line="360" w:lineRule="auto"/>
        <w:jc w:val="both"/>
        <w:rPr>
          <w:rFonts w:ascii="Arial" w:hAnsi="Arial" w:cs="Arial"/>
          <w:sz w:val="20"/>
          <w:szCs w:val="20"/>
          <w:lang w:val="en-GB" w:eastAsia="fr-FR"/>
        </w:rPr>
      </w:pPr>
      <w:r>
        <w:rPr>
          <w:rFonts w:ascii="Arial" w:hAnsi="Arial" w:cs="Arial"/>
          <w:sz w:val="20"/>
          <w:szCs w:val="20"/>
          <w:lang w:val="en-GB" w:eastAsia="fr-FR"/>
        </w:rPr>
        <w:t>With respect to RAN4#108 contributions and WFs, please find the following relevant contributions:</w:t>
      </w:r>
    </w:p>
    <w:p w14:paraId="55B2F7B1" w14:textId="7EE0BD5C" w:rsidR="00BB2FA7" w:rsidRDefault="00BB2FA7" w:rsidP="008874D9">
      <w:pPr>
        <w:pStyle w:val="Paragraphedeliste"/>
        <w:numPr>
          <w:ilvl w:val="0"/>
          <w:numId w:val="3"/>
        </w:numPr>
        <w:spacing w:after="0" w:line="360" w:lineRule="auto"/>
        <w:jc w:val="both"/>
        <w:rPr>
          <w:rFonts w:ascii="Arial" w:hAnsi="Arial" w:cs="Arial"/>
          <w:sz w:val="20"/>
          <w:szCs w:val="20"/>
          <w:lang w:val="en-GB" w:eastAsia="fr-FR"/>
        </w:rPr>
      </w:pPr>
      <w:r w:rsidRPr="00BB2FA7">
        <w:rPr>
          <w:rFonts w:ascii="Arial" w:hAnsi="Arial" w:cs="Arial"/>
          <w:b/>
          <w:sz w:val="20"/>
          <w:szCs w:val="20"/>
          <w:lang w:val="en-GB" w:eastAsia="fr-FR"/>
        </w:rPr>
        <w:t>R4-2312443</w:t>
      </w:r>
      <w:r w:rsidRPr="00BB2FA7">
        <w:rPr>
          <w:rFonts w:ascii="Arial" w:hAnsi="Arial" w:cs="Arial"/>
          <w:sz w:val="20"/>
          <w:szCs w:val="20"/>
          <w:lang w:val="en-GB" w:eastAsia="fr-FR"/>
        </w:rPr>
        <w:t xml:space="preserve"> (“Updates on NTN calibration and coexistence simulation results for above 10 GHz”), THALES, Magister Solutions Ltd</w:t>
      </w:r>
      <w:r w:rsidR="00BB67F4">
        <w:rPr>
          <w:rFonts w:ascii="Arial" w:hAnsi="Arial" w:cs="Arial"/>
          <w:sz w:val="20"/>
          <w:szCs w:val="20"/>
          <w:lang w:val="en-GB" w:eastAsia="fr-FR"/>
        </w:rPr>
        <w:t>, RAN4#108, Toulouse, France, with a very complete set of results.</w:t>
      </w:r>
    </w:p>
    <w:p w14:paraId="15A5719A" w14:textId="1AF17A77" w:rsidR="00BB2FA7" w:rsidRDefault="00BB2FA7" w:rsidP="008874D9">
      <w:pPr>
        <w:pStyle w:val="Paragraphedeliste"/>
        <w:numPr>
          <w:ilvl w:val="0"/>
          <w:numId w:val="3"/>
        </w:numPr>
        <w:spacing w:after="0" w:line="360" w:lineRule="auto"/>
        <w:jc w:val="both"/>
        <w:rPr>
          <w:rFonts w:ascii="Arial" w:hAnsi="Arial" w:cs="Arial"/>
          <w:sz w:val="20"/>
          <w:szCs w:val="20"/>
          <w:lang w:val="en-GB" w:eastAsia="fr-FR"/>
        </w:rPr>
      </w:pPr>
      <w:r w:rsidRPr="00BB2FA7">
        <w:rPr>
          <w:rFonts w:ascii="Arial" w:hAnsi="Arial" w:cs="Arial"/>
          <w:b/>
          <w:sz w:val="20"/>
          <w:szCs w:val="20"/>
          <w:lang w:val="en-GB" w:eastAsia="fr-FR"/>
        </w:rPr>
        <w:t>R4-2313865</w:t>
      </w:r>
      <w:r w:rsidRPr="00BB2FA7">
        <w:rPr>
          <w:rFonts w:ascii="Arial" w:hAnsi="Arial" w:cs="Arial"/>
          <w:sz w:val="20"/>
          <w:szCs w:val="20"/>
          <w:lang w:val="en-GB" w:eastAsia="fr-FR"/>
        </w:rPr>
        <w:t xml:space="preserve"> (“WF for NTN co-existence study”), Samsung, Cybercore, </w:t>
      </w:r>
      <w:r>
        <w:rPr>
          <w:rFonts w:ascii="Arial" w:hAnsi="Arial" w:cs="Arial"/>
          <w:sz w:val="20"/>
          <w:szCs w:val="20"/>
          <w:lang w:val="en-GB" w:eastAsia="fr-FR"/>
        </w:rPr>
        <w:t>RAN4#108, Toulouse, France;</w:t>
      </w:r>
    </w:p>
    <w:p w14:paraId="3CF3F216" w14:textId="3A78FB9E" w:rsidR="00BB2FA7" w:rsidRPr="00BB2FA7" w:rsidRDefault="00BB2FA7" w:rsidP="008874D9">
      <w:pPr>
        <w:pStyle w:val="Paragraphedeliste"/>
        <w:numPr>
          <w:ilvl w:val="0"/>
          <w:numId w:val="3"/>
        </w:numPr>
        <w:spacing w:after="0" w:line="360" w:lineRule="auto"/>
        <w:jc w:val="both"/>
        <w:rPr>
          <w:rFonts w:ascii="Arial" w:hAnsi="Arial" w:cs="Arial"/>
          <w:sz w:val="20"/>
          <w:szCs w:val="20"/>
          <w:lang w:val="en-GB" w:eastAsia="fr-FR"/>
        </w:rPr>
      </w:pPr>
      <w:r w:rsidRPr="00BB2FA7">
        <w:rPr>
          <w:rFonts w:ascii="Arial" w:hAnsi="Arial" w:cs="Arial"/>
          <w:b/>
          <w:sz w:val="20"/>
          <w:szCs w:val="20"/>
          <w:lang w:val="en-GB" w:eastAsia="fr-FR"/>
        </w:rPr>
        <w:t>R4-2313890</w:t>
      </w:r>
      <w:r w:rsidRPr="00BB2FA7">
        <w:rPr>
          <w:rFonts w:ascii="Arial" w:hAnsi="Arial" w:cs="Arial"/>
          <w:sz w:val="20"/>
          <w:szCs w:val="20"/>
          <w:lang w:val="en-GB" w:eastAsia="fr-FR"/>
        </w:rPr>
        <w:t xml:space="preserve"> (“Simulation assumption for NTN co-existence study”), Samsung</w:t>
      </w:r>
      <w:r>
        <w:rPr>
          <w:rFonts w:ascii="Arial" w:hAnsi="Arial" w:cs="Arial"/>
          <w:sz w:val="20"/>
          <w:szCs w:val="20"/>
          <w:lang w:val="en-GB" w:eastAsia="fr-FR"/>
        </w:rPr>
        <w:t>, RAN4#108, Toulouse, France.</w:t>
      </w:r>
    </w:p>
    <w:p w14:paraId="18902BC4" w14:textId="77777777" w:rsidR="00BB2FA7" w:rsidRDefault="00BB2FA7" w:rsidP="000848AF">
      <w:pPr>
        <w:spacing w:line="360" w:lineRule="auto"/>
        <w:jc w:val="both"/>
        <w:rPr>
          <w:rFonts w:ascii="Arial" w:hAnsi="Arial" w:cs="Arial"/>
          <w:sz w:val="20"/>
          <w:szCs w:val="20"/>
          <w:lang w:val="en-GB" w:eastAsia="fr-FR"/>
        </w:rPr>
      </w:pPr>
    </w:p>
    <w:p w14:paraId="5B64BD7B" w14:textId="765960F7" w:rsidR="00365122" w:rsidRDefault="002A3754" w:rsidP="00923B1C">
      <w:pPr>
        <w:spacing w:line="360" w:lineRule="auto"/>
        <w:jc w:val="both"/>
        <w:rPr>
          <w:rFonts w:ascii="Arial" w:hAnsi="Arial" w:cs="Arial"/>
          <w:sz w:val="20"/>
          <w:szCs w:val="20"/>
          <w:lang w:val="en-GB" w:eastAsia="fr-FR"/>
        </w:rPr>
      </w:pPr>
      <w:r>
        <w:rPr>
          <w:rFonts w:ascii="Arial" w:hAnsi="Arial" w:cs="Arial"/>
          <w:sz w:val="20"/>
          <w:szCs w:val="20"/>
          <w:lang w:val="en-GB" w:eastAsia="fr-FR"/>
        </w:rPr>
        <w:t>The scope of this document is to provide</w:t>
      </w:r>
      <w:r w:rsidR="00E4040A">
        <w:rPr>
          <w:rFonts w:ascii="Arial" w:hAnsi="Arial" w:cs="Arial"/>
          <w:sz w:val="20"/>
          <w:szCs w:val="20"/>
          <w:lang w:val="en-GB" w:eastAsia="fr-FR"/>
        </w:rPr>
        <w:t xml:space="preserve"> calibration results and show latest divergences</w:t>
      </w:r>
      <w:r w:rsidR="00CC4BF9">
        <w:rPr>
          <w:rFonts w:ascii="Arial" w:hAnsi="Arial" w:cs="Arial"/>
          <w:sz w:val="20"/>
          <w:szCs w:val="20"/>
          <w:lang w:val="en-GB" w:eastAsia="fr-FR"/>
        </w:rPr>
        <w:t xml:space="preserve"> between different </w:t>
      </w:r>
      <w:proofErr w:type="gramStart"/>
      <w:r w:rsidR="00CC4BF9">
        <w:rPr>
          <w:rFonts w:ascii="Arial" w:hAnsi="Arial" w:cs="Arial"/>
          <w:sz w:val="20"/>
          <w:szCs w:val="20"/>
          <w:lang w:val="en-GB" w:eastAsia="fr-FR"/>
        </w:rPr>
        <w:t>companies</w:t>
      </w:r>
      <w:proofErr w:type="gramEnd"/>
      <w:r w:rsidR="00CC4BF9">
        <w:rPr>
          <w:rFonts w:ascii="Arial" w:hAnsi="Arial" w:cs="Arial"/>
          <w:sz w:val="20"/>
          <w:szCs w:val="20"/>
          <w:lang w:val="en-GB" w:eastAsia="fr-FR"/>
        </w:rPr>
        <w:t xml:space="preserve"> results for NTN in above 10 GHz</w:t>
      </w:r>
      <w:r w:rsidR="00E4040A">
        <w:rPr>
          <w:rFonts w:ascii="Arial" w:hAnsi="Arial" w:cs="Arial"/>
          <w:sz w:val="20"/>
          <w:szCs w:val="20"/>
          <w:lang w:val="en-GB" w:eastAsia="fr-FR"/>
        </w:rPr>
        <w:t xml:space="preserve"> </w:t>
      </w:r>
      <w:r w:rsidR="00CC4BF9">
        <w:rPr>
          <w:rFonts w:ascii="Arial" w:hAnsi="Arial" w:cs="Arial"/>
          <w:sz w:val="20"/>
          <w:szCs w:val="20"/>
          <w:lang w:val="en-GB" w:eastAsia="fr-FR"/>
        </w:rPr>
        <w:t xml:space="preserve">WI </w:t>
      </w:r>
      <w:r w:rsidR="00E4040A">
        <w:rPr>
          <w:rFonts w:ascii="Arial" w:hAnsi="Arial" w:cs="Arial"/>
          <w:sz w:val="20"/>
          <w:szCs w:val="20"/>
          <w:lang w:val="en-GB" w:eastAsia="fr-FR"/>
        </w:rPr>
        <w:t>(</w:t>
      </w:r>
      <w:r w:rsidR="00E4040A" w:rsidRPr="00923B1C">
        <w:rPr>
          <w:rFonts w:ascii="Arial" w:hAnsi="Arial" w:cs="Arial"/>
          <w:b/>
          <w:sz w:val="20"/>
          <w:szCs w:val="20"/>
          <w:lang w:val="en-GB" w:eastAsia="fr-FR"/>
        </w:rPr>
        <w:t>for information purpose only</w:t>
      </w:r>
      <w:r w:rsidR="00E4040A">
        <w:rPr>
          <w:rFonts w:ascii="Arial" w:hAnsi="Arial" w:cs="Arial"/>
          <w:sz w:val="20"/>
          <w:szCs w:val="20"/>
          <w:lang w:val="en-GB" w:eastAsia="fr-FR"/>
        </w:rPr>
        <w:t>)</w:t>
      </w:r>
      <w:r w:rsidR="00BB2FA7">
        <w:rPr>
          <w:rFonts w:ascii="Arial" w:hAnsi="Arial" w:cs="Arial"/>
          <w:sz w:val="20"/>
          <w:szCs w:val="20"/>
          <w:lang w:val="en-GB" w:eastAsia="fr-FR"/>
        </w:rPr>
        <w:t>.</w:t>
      </w:r>
      <w:bookmarkStart w:id="5" w:name="_Toc493127338"/>
    </w:p>
    <w:p w14:paraId="023CA8EA" w14:textId="77777777" w:rsidR="008F0EE0" w:rsidRPr="00923B1C" w:rsidRDefault="008F0EE0" w:rsidP="00923B1C">
      <w:pPr>
        <w:spacing w:line="360" w:lineRule="auto"/>
        <w:jc w:val="both"/>
        <w:rPr>
          <w:rFonts w:ascii="Arial" w:hAnsi="Arial" w:cs="Arial"/>
          <w:sz w:val="20"/>
          <w:szCs w:val="20"/>
          <w:lang w:val="en-GB" w:eastAsia="fr-FR"/>
        </w:rPr>
      </w:pPr>
    </w:p>
    <w:p w14:paraId="6606DB13" w14:textId="44B553D6" w:rsidR="008942D3" w:rsidRPr="009C2027" w:rsidRDefault="00E53DE9" w:rsidP="009C2027">
      <w:pPr>
        <w:pStyle w:val="Titre1"/>
        <w:numPr>
          <w:ilvl w:val="0"/>
          <w:numId w:val="0"/>
        </w:numPr>
        <w:ind w:left="426" w:hanging="426"/>
        <w:jc w:val="both"/>
        <w:rPr>
          <w:sz w:val="20"/>
          <w:szCs w:val="20"/>
          <w:lang w:eastAsia="fr-FR"/>
        </w:rPr>
      </w:pPr>
      <w:r>
        <w:rPr>
          <w:lang w:eastAsia="fr-FR"/>
        </w:rPr>
        <w:t>2</w:t>
      </w:r>
      <w:r w:rsidR="009C2027">
        <w:rPr>
          <w:lang w:eastAsia="fr-FR"/>
        </w:rPr>
        <w:t xml:space="preserve"> </w:t>
      </w:r>
      <w:r w:rsidR="009C2027">
        <w:rPr>
          <w:lang w:eastAsia="fr-FR"/>
        </w:rPr>
        <w:tab/>
      </w:r>
      <w:r w:rsidR="00742DC0">
        <w:rPr>
          <w:lang w:eastAsia="fr-FR"/>
        </w:rPr>
        <w:t xml:space="preserve">Parameters for calibration phase </w:t>
      </w:r>
    </w:p>
    <w:p w14:paraId="77C8B34D" w14:textId="12227462" w:rsidR="00B728D7" w:rsidRDefault="00742DC0" w:rsidP="00B728D7">
      <w:pPr>
        <w:jc w:val="both"/>
        <w:rPr>
          <w:rFonts w:ascii="Arial" w:hAnsi="Arial" w:cs="Arial"/>
          <w:sz w:val="20"/>
          <w:szCs w:val="20"/>
          <w:lang w:val="en-GB" w:eastAsia="fr-FR"/>
        </w:rPr>
      </w:pPr>
      <w:r>
        <w:rPr>
          <w:rFonts w:ascii="Arial" w:hAnsi="Arial" w:cs="Arial"/>
          <w:sz w:val="20"/>
          <w:szCs w:val="20"/>
          <w:lang w:val="en-GB" w:eastAsia="fr-FR"/>
        </w:rPr>
        <w:t>The following parameters have been used</w:t>
      </w:r>
      <w:r w:rsidR="00923B1C">
        <w:rPr>
          <w:rFonts w:ascii="Arial" w:hAnsi="Arial" w:cs="Arial"/>
          <w:sz w:val="20"/>
          <w:szCs w:val="20"/>
          <w:lang w:val="en-GB" w:eastAsia="fr-FR"/>
        </w:rPr>
        <w:t>/updated</w:t>
      </w:r>
      <w:r>
        <w:rPr>
          <w:rFonts w:ascii="Arial" w:hAnsi="Arial" w:cs="Arial"/>
          <w:sz w:val="20"/>
          <w:szCs w:val="20"/>
          <w:lang w:val="en-GB" w:eastAsia="fr-FR"/>
        </w:rPr>
        <w:t xml:space="preserve"> for</w:t>
      </w:r>
      <w:r w:rsidR="00923B1C">
        <w:rPr>
          <w:rFonts w:ascii="Arial" w:hAnsi="Arial" w:cs="Arial"/>
          <w:sz w:val="20"/>
          <w:szCs w:val="20"/>
          <w:lang w:val="en-GB" w:eastAsia="fr-FR"/>
        </w:rPr>
        <w:t xml:space="preserve"> the</w:t>
      </w:r>
      <w:r>
        <w:rPr>
          <w:rFonts w:ascii="Arial" w:hAnsi="Arial" w:cs="Arial"/>
          <w:sz w:val="20"/>
          <w:szCs w:val="20"/>
          <w:lang w:val="en-GB" w:eastAsia="fr-FR"/>
        </w:rPr>
        <w:t xml:space="preserve"> </w:t>
      </w:r>
      <w:r w:rsidRPr="00204D76">
        <w:rPr>
          <w:rFonts w:ascii="Arial" w:hAnsi="Arial" w:cs="Arial"/>
          <w:b/>
          <w:sz w:val="20"/>
          <w:szCs w:val="20"/>
          <w:lang w:val="en-GB" w:eastAsia="fr-FR"/>
        </w:rPr>
        <w:t>calibration phase</w:t>
      </w:r>
      <w:r>
        <w:rPr>
          <w:rFonts w:ascii="Arial" w:hAnsi="Arial" w:cs="Arial"/>
          <w:sz w:val="20"/>
          <w:szCs w:val="20"/>
          <w:lang w:val="en-GB" w:eastAsia="fr-FR"/>
        </w:rPr>
        <w:t>:</w:t>
      </w:r>
    </w:p>
    <w:p w14:paraId="06727E73" w14:textId="77777777" w:rsidR="00364E36" w:rsidRPr="00B728D7" w:rsidRDefault="00364E36" w:rsidP="00B728D7">
      <w:pPr>
        <w:jc w:val="both"/>
        <w:rPr>
          <w:rFonts w:ascii="Arial" w:hAnsi="Arial" w:cs="Arial"/>
          <w:sz w:val="20"/>
          <w:szCs w:val="20"/>
          <w:lang w:val="en-GB" w:eastAsia="fr-FR"/>
        </w:rPr>
      </w:pPr>
    </w:p>
    <w:p w14:paraId="371E6764" w14:textId="185CB98F" w:rsidR="00204D76" w:rsidRPr="00B728D7" w:rsidRDefault="00B728D7" w:rsidP="00B728D7">
      <w:pPr>
        <w:jc w:val="center"/>
        <w:rPr>
          <w:rFonts w:ascii="Arial" w:hAnsi="Arial" w:cs="Arial"/>
          <w:b/>
          <w:sz w:val="20"/>
          <w:szCs w:val="20"/>
          <w:lang w:val="en-GB" w:eastAsia="fr-FR"/>
        </w:rPr>
      </w:pPr>
      <w:r>
        <w:rPr>
          <w:rFonts w:ascii="Arial" w:hAnsi="Arial" w:cs="Arial"/>
          <w:b/>
          <w:sz w:val="20"/>
          <w:szCs w:val="20"/>
          <w:lang w:val="en-GB" w:eastAsia="fr-FR"/>
        </w:rPr>
        <w:t xml:space="preserve">NTN </w:t>
      </w:r>
      <w:r w:rsidR="00204D76" w:rsidRPr="00ED73E3">
        <w:rPr>
          <w:rFonts w:ascii="Arial" w:hAnsi="Arial" w:cs="Arial"/>
          <w:b/>
          <w:sz w:val="20"/>
          <w:szCs w:val="20"/>
          <w:lang w:val="en-GB" w:eastAsia="fr-FR"/>
        </w:rPr>
        <w:t>Common Parameters</w:t>
      </w:r>
    </w:p>
    <w:tbl>
      <w:tblPr>
        <w:tblStyle w:val="1"/>
        <w:tblW w:w="5000" w:type="pct"/>
        <w:tblLook w:val="0420" w:firstRow="1" w:lastRow="0" w:firstColumn="0" w:lastColumn="0" w:noHBand="0" w:noVBand="1"/>
      </w:tblPr>
      <w:tblGrid>
        <w:gridCol w:w="2972"/>
        <w:gridCol w:w="6422"/>
      </w:tblGrid>
      <w:tr w:rsidR="009C2027" w:rsidRPr="009C2027" w14:paraId="21613A9D" w14:textId="77777777" w:rsidTr="00587218">
        <w:trPr>
          <w:trHeight w:val="58"/>
        </w:trPr>
        <w:tc>
          <w:tcPr>
            <w:tcW w:w="1582" w:type="pct"/>
            <w:hideMark/>
          </w:tcPr>
          <w:p w14:paraId="5CCC6212" w14:textId="77777777" w:rsidR="009C2027" w:rsidRPr="002A3754" w:rsidRDefault="009C2027" w:rsidP="009C2027">
            <w:pPr>
              <w:jc w:val="both"/>
              <w:rPr>
                <w:rFonts w:ascii="Arial" w:hAnsi="Arial" w:cs="Arial"/>
                <w:sz w:val="18"/>
                <w:lang w:eastAsia="fr-FR"/>
              </w:rPr>
            </w:pPr>
            <w:proofErr w:type="spellStart"/>
            <w:r w:rsidRPr="002A3754">
              <w:rPr>
                <w:rFonts w:ascii="Arial" w:hAnsi="Arial" w:cs="Arial"/>
                <w:sz w:val="18"/>
                <w:lang w:eastAsia="fr-FR"/>
              </w:rPr>
              <w:t>Bandwidth</w:t>
            </w:r>
            <w:proofErr w:type="spellEnd"/>
          </w:p>
        </w:tc>
        <w:tc>
          <w:tcPr>
            <w:tcW w:w="3418" w:type="pct"/>
            <w:hideMark/>
          </w:tcPr>
          <w:p w14:paraId="27DB4134" w14:textId="77777777" w:rsidR="009C2027" w:rsidRPr="002A3754" w:rsidRDefault="009C2027" w:rsidP="009C2027">
            <w:pPr>
              <w:jc w:val="both"/>
              <w:rPr>
                <w:rFonts w:ascii="Arial" w:hAnsi="Arial" w:cs="Arial"/>
                <w:sz w:val="18"/>
                <w:lang w:eastAsia="fr-FR"/>
              </w:rPr>
            </w:pPr>
            <w:r w:rsidRPr="002A3754">
              <w:rPr>
                <w:rFonts w:ascii="Arial" w:hAnsi="Arial" w:cs="Arial"/>
                <w:sz w:val="18"/>
                <w:lang w:eastAsia="fr-FR"/>
              </w:rPr>
              <w:t>200MHz, numerology 3 (132 PRBs)</w:t>
            </w:r>
          </w:p>
        </w:tc>
      </w:tr>
      <w:tr w:rsidR="009C2027" w:rsidRPr="009C2027" w14:paraId="303CD8FE" w14:textId="77777777" w:rsidTr="00587218">
        <w:trPr>
          <w:trHeight w:val="121"/>
        </w:trPr>
        <w:tc>
          <w:tcPr>
            <w:tcW w:w="1582" w:type="pct"/>
            <w:hideMark/>
          </w:tcPr>
          <w:p w14:paraId="2A1260E5" w14:textId="77777777" w:rsidR="009C2027" w:rsidRPr="002A3754" w:rsidRDefault="009C2027" w:rsidP="009C2027">
            <w:pPr>
              <w:jc w:val="both"/>
              <w:rPr>
                <w:rFonts w:ascii="Arial" w:hAnsi="Arial" w:cs="Arial"/>
                <w:sz w:val="18"/>
                <w:lang w:eastAsia="fr-FR"/>
              </w:rPr>
            </w:pPr>
            <w:r w:rsidRPr="002A3754">
              <w:rPr>
                <w:rFonts w:ascii="Arial" w:hAnsi="Arial" w:cs="Arial"/>
                <w:sz w:val="18"/>
                <w:lang w:eastAsia="fr-FR"/>
              </w:rPr>
              <w:t>Downlink center frequency</w:t>
            </w:r>
          </w:p>
        </w:tc>
        <w:tc>
          <w:tcPr>
            <w:tcW w:w="3418" w:type="pct"/>
            <w:hideMark/>
          </w:tcPr>
          <w:p w14:paraId="1E1BEC16" w14:textId="77777777" w:rsidR="009C2027" w:rsidRPr="002A3754" w:rsidRDefault="009C2027" w:rsidP="009C2027">
            <w:pPr>
              <w:jc w:val="both"/>
              <w:rPr>
                <w:rFonts w:ascii="Arial" w:hAnsi="Arial" w:cs="Arial"/>
                <w:sz w:val="18"/>
                <w:lang w:eastAsia="fr-FR"/>
              </w:rPr>
            </w:pPr>
            <w:r w:rsidRPr="002A3754">
              <w:rPr>
                <w:rFonts w:ascii="Arial" w:hAnsi="Arial" w:cs="Arial"/>
                <w:sz w:val="18"/>
                <w:lang w:eastAsia="fr-FR"/>
              </w:rPr>
              <w:t>17 GHz</w:t>
            </w:r>
          </w:p>
        </w:tc>
      </w:tr>
      <w:tr w:rsidR="009C2027" w:rsidRPr="009C2027" w14:paraId="712E14D5" w14:textId="77777777" w:rsidTr="00587218">
        <w:trPr>
          <w:trHeight w:val="115"/>
        </w:trPr>
        <w:tc>
          <w:tcPr>
            <w:tcW w:w="1582" w:type="pct"/>
            <w:hideMark/>
          </w:tcPr>
          <w:p w14:paraId="295D4950" w14:textId="77777777" w:rsidR="009C2027" w:rsidRPr="002A3754" w:rsidRDefault="009C2027" w:rsidP="009C2027">
            <w:pPr>
              <w:jc w:val="both"/>
              <w:rPr>
                <w:rFonts w:ascii="Arial" w:hAnsi="Arial" w:cs="Arial"/>
                <w:sz w:val="18"/>
                <w:lang w:eastAsia="fr-FR"/>
              </w:rPr>
            </w:pPr>
            <w:r w:rsidRPr="002A3754">
              <w:rPr>
                <w:rFonts w:ascii="Arial" w:hAnsi="Arial" w:cs="Arial"/>
                <w:sz w:val="18"/>
                <w:lang w:eastAsia="fr-FR"/>
              </w:rPr>
              <w:t>Uplink center frequency</w:t>
            </w:r>
          </w:p>
        </w:tc>
        <w:tc>
          <w:tcPr>
            <w:tcW w:w="3418" w:type="pct"/>
            <w:hideMark/>
          </w:tcPr>
          <w:p w14:paraId="7AD24F03" w14:textId="77777777" w:rsidR="009C2027" w:rsidRPr="002A3754" w:rsidRDefault="009C2027" w:rsidP="009C2027">
            <w:pPr>
              <w:jc w:val="both"/>
              <w:rPr>
                <w:rFonts w:ascii="Arial" w:hAnsi="Arial" w:cs="Arial"/>
                <w:sz w:val="18"/>
                <w:lang w:eastAsia="fr-FR"/>
              </w:rPr>
            </w:pPr>
            <w:r w:rsidRPr="002A3754">
              <w:rPr>
                <w:rFonts w:ascii="Arial" w:hAnsi="Arial" w:cs="Arial"/>
                <w:sz w:val="18"/>
                <w:lang w:eastAsia="fr-FR"/>
              </w:rPr>
              <w:t>27 GHz</w:t>
            </w:r>
          </w:p>
        </w:tc>
      </w:tr>
      <w:tr w:rsidR="009C2027" w:rsidRPr="009C2027" w14:paraId="09EA477A" w14:textId="77777777" w:rsidTr="00587218">
        <w:trPr>
          <w:trHeight w:val="58"/>
        </w:trPr>
        <w:tc>
          <w:tcPr>
            <w:tcW w:w="1582" w:type="pct"/>
            <w:hideMark/>
          </w:tcPr>
          <w:p w14:paraId="0FE21B34" w14:textId="77777777" w:rsidR="009C2027" w:rsidRPr="002A3754" w:rsidRDefault="009C2027" w:rsidP="009C2027">
            <w:pPr>
              <w:jc w:val="both"/>
              <w:rPr>
                <w:rFonts w:ascii="Arial" w:hAnsi="Arial" w:cs="Arial"/>
                <w:sz w:val="18"/>
                <w:lang w:eastAsia="fr-FR"/>
              </w:rPr>
            </w:pPr>
            <w:r w:rsidRPr="002A3754">
              <w:rPr>
                <w:rFonts w:ascii="Arial" w:hAnsi="Arial" w:cs="Arial"/>
                <w:sz w:val="18"/>
                <w:lang w:eastAsia="fr-FR"/>
              </w:rPr>
              <w:t>UEs per cell</w:t>
            </w:r>
          </w:p>
        </w:tc>
        <w:tc>
          <w:tcPr>
            <w:tcW w:w="3418" w:type="pct"/>
            <w:hideMark/>
          </w:tcPr>
          <w:p w14:paraId="703A5C0D" w14:textId="77777777" w:rsidR="009C2027" w:rsidRPr="002A3754" w:rsidRDefault="009C2027" w:rsidP="009C2027">
            <w:pPr>
              <w:jc w:val="both"/>
              <w:rPr>
                <w:rFonts w:ascii="Arial" w:hAnsi="Arial" w:cs="Arial"/>
                <w:sz w:val="18"/>
                <w:lang w:eastAsia="fr-FR"/>
              </w:rPr>
            </w:pPr>
            <w:r w:rsidRPr="002A3754">
              <w:rPr>
                <w:rFonts w:ascii="Arial" w:hAnsi="Arial" w:cs="Arial"/>
                <w:sz w:val="18"/>
                <w:lang w:eastAsia="fr-FR"/>
              </w:rPr>
              <w:t>1 in DL, 10 in UL</w:t>
            </w:r>
          </w:p>
        </w:tc>
      </w:tr>
      <w:tr w:rsidR="009C2027" w:rsidRPr="009C2027" w14:paraId="4F8002B2" w14:textId="77777777" w:rsidTr="00587218">
        <w:trPr>
          <w:trHeight w:val="103"/>
        </w:trPr>
        <w:tc>
          <w:tcPr>
            <w:tcW w:w="1582" w:type="pct"/>
            <w:hideMark/>
          </w:tcPr>
          <w:p w14:paraId="7BC4C465" w14:textId="77777777" w:rsidR="009C2027" w:rsidRPr="002A3754" w:rsidRDefault="009C2027" w:rsidP="009C2027">
            <w:pPr>
              <w:jc w:val="both"/>
              <w:rPr>
                <w:rFonts w:ascii="Arial" w:hAnsi="Arial" w:cs="Arial"/>
                <w:sz w:val="18"/>
                <w:lang w:eastAsia="fr-FR"/>
              </w:rPr>
            </w:pPr>
            <w:r w:rsidRPr="002A3754">
              <w:rPr>
                <w:rFonts w:ascii="Arial" w:hAnsi="Arial" w:cs="Arial"/>
                <w:sz w:val="18"/>
                <w:lang w:eastAsia="fr-FR"/>
              </w:rPr>
              <w:t>UE height</w:t>
            </w:r>
          </w:p>
        </w:tc>
        <w:tc>
          <w:tcPr>
            <w:tcW w:w="3418" w:type="pct"/>
            <w:hideMark/>
          </w:tcPr>
          <w:p w14:paraId="46AF55EB" w14:textId="10CB3340" w:rsidR="009C2027" w:rsidRPr="002A3754" w:rsidRDefault="00923B1C" w:rsidP="009C2027">
            <w:pPr>
              <w:jc w:val="both"/>
              <w:rPr>
                <w:rFonts w:ascii="Arial" w:hAnsi="Arial" w:cs="Arial"/>
                <w:sz w:val="18"/>
                <w:lang w:eastAsia="fr-FR"/>
              </w:rPr>
            </w:pPr>
            <w:r w:rsidRPr="00923B1C">
              <w:rPr>
                <w:rFonts w:ascii="Arial" w:hAnsi="Arial" w:cs="Arial"/>
                <w:sz w:val="18"/>
                <w:highlight w:val="yellow"/>
                <w:lang w:val="en-US" w:eastAsia="fr-FR"/>
              </w:rPr>
              <w:t>22.5 m</w:t>
            </w:r>
          </w:p>
        </w:tc>
      </w:tr>
      <w:tr w:rsidR="009C2027" w:rsidRPr="009C2027" w14:paraId="58FE1356" w14:textId="77777777" w:rsidTr="00587218">
        <w:trPr>
          <w:trHeight w:val="58"/>
        </w:trPr>
        <w:tc>
          <w:tcPr>
            <w:tcW w:w="1582" w:type="pct"/>
            <w:hideMark/>
          </w:tcPr>
          <w:p w14:paraId="7CF436D5" w14:textId="77777777" w:rsidR="009C2027" w:rsidRPr="002A3754" w:rsidRDefault="009C2027" w:rsidP="009C2027">
            <w:pPr>
              <w:jc w:val="both"/>
              <w:rPr>
                <w:rFonts w:ascii="Arial" w:hAnsi="Arial" w:cs="Arial"/>
                <w:sz w:val="18"/>
                <w:lang w:eastAsia="fr-FR"/>
              </w:rPr>
            </w:pPr>
            <w:r w:rsidRPr="002A3754">
              <w:rPr>
                <w:rFonts w:ascii="Arial" w:hAnsi="Arial" w:cs="Arial"/>
                <w:sz w:val="18"/>
                <w:lang w:eastAsia="fr-FR"/>
              </w:rPr>
              <w:t xml:space="preserve">UE </w:t>
            </w:r>
            <w:proofErr w:type="spellStart"/>
            <w:r w:rsidRPr="002A3754">
              <w:rPr>
                <w:rFonts w:ascii="Arial" w:hAnsi="Arial" w:cs="Arial"/>
                <w:sz w:val="18"/>
                <w:lang w:eastAsia="fr-FR"/>
              </w:rPr>
              <w:t>Tx</w:t>
            </w:r>
            <w:proofErr w:type="spellEnd"/>
            <w:r w:rsidRPr="002A3754">
              <w:rPr>
                <w:rFonts w:ascii="Arial" w:hAnsi="Arial" w:cs="Arial"/>
                <w:sz w:val="18"/>
                <w:lang w:eastAsia="fr-FR"/>
              </w:rPr>
              <w:t xml:space="preserve"> power</w:t>
            </w:r>
          </w:p>
        </w:tc>
        <w:tc>
          <w:tcPr>
            <w:tcW w:w="3418" w:type="pct"/>
            <w:hideMark/>
          </w:tcPr>
          <w:p w14:paraId="3FE89738" w14:textId="77777777" w:rsidR="009C2027" w:rsidRPr="002A3754" w:rsidRDefault="009C2027" w:rsidP="009C2027">
            <w:pPr>
              <w:jc w:val="both"/>
              <w:rPr>
                <w:rFonts w:ascii="Arial" w:hAnsi="Arial" w:cs="Arial"/>
                <w:sz w:val="18"/>
                <w:lang w:eastAsia="fr-FR"/>
              </w:rPr>
            </w:pPr>
            <w:r w:rsidRPr="002A3754">
              <w:rPr>
                <w:rFonts w:ascii="Arial" w:hAnsi="Arial" w:cs="Arial"/>
                <w:sz w:val="18"/>
                <w:lang w:eastAsia="fr-FR"/>
              </w:rPr>
              <w:t>33 dBm</w:t>
            </w:r>
          </w:p>
        </w:tc>
      </w:tr>
      <w:tr w:rsidR="009C2027" w:rsidRPr="009C2027" w14:paraId="0B4D01B5" w14:textId="77777777" w:rsidTr="00587218">
        <w:trPr>
          <w:trHeight w:val="58"/>
        </w:trPr>
        <w:tc>
          <w:tcPr>
            <w:tcW w:w="1582" w:type="pct"/>
            <w:hideMark/>
          </w:tcPr>
          <w:p w14:paraId="2638BBD6" w14:textId="77777777" w:rsidR="009C2027" w:rsidRPr="002A3754" w:rsidRDefault="009C2027" w:rsidP="009C2027">
            <w:pPr>
              <w:jc w:val="both"/>
              <w:rPr>
                <w:rFonts w:ascii="Arial" w:hAnsi="Arial" w:cs="Arial"/>
                <w:sz w:val="18"/>
                <w:lang w:eastAsia="fr-FR"/>
              </w:rPr>
            </w:pPr>
            <w:r w:rsidRPr="002A3754">
              <w:rPr>
                <w:rFonts w:ascii="Arial" w:hAnsi="Arial" w:cs="Arial"/>
                <w:sz w:val="18"/>
                <w:lang w:eastAsia="fr-FR"/>
              </w:rPr>
              <w:t>UE antenna gain</w:t>
            </w:r>
          </w:p>
        </w:tc>
        <w:tc>
          <w:tcPr>
            <w:tcW w:w="3418" w:type="pct"/>
            <w:hideMark/>
          </w:tcPr>
          <w:p w14:paraId="698AC24D" w14:textId="77777777" w:rsidR="009C2027" w:rsidRPr="002A3754" w:rsidRDefault="009C2027" w:rsidP="009C2027">
            <w:pPr>
              <w:jc w:val="both"/>
              <w:rPr>
                <w:rFonts w:ascii="Arial" w:hAnsi="Arial" w:cs="Arial"/>
                <w:sz w:val="18"/>
                <w:lang w:eastAsia="fr-FR"/>
              </w:rPr>
            </w:pPr>
            <w:proofErr w:type="spellStart"/>
            <w:r w:rsidRPr="002A3754">
              <w:rPr>
                <w:rFonts w:ascii="Arial" w:hAnsi="Arial" w:cs="Arial"/>
                <w:sz w:val="18"/>
                <w:lang w:eastAsia="fr-FR"/>
              </w:rPr>
              <w:t>Tx</w:t>
            </w:r>
            <w:proofErr w:type="spellEnd"/>
            <w:r w:rsidRPr="002A3754">
              <w:rPr>
                <w:rFonts w:ascii="Arial" w:hAnsi="Arial" w:cs="Arial"/>
                <w:sz w:val="18"/>
                <w:lang w:eastAsia="fr-FR"/>
              </w:rPr>
              <w:t xml:space="preserve"> = 43.2 </w:t>
            </w:r>
            <w:proofErr w:type="spellStart"/>
            <w:r w:rsidRPr="002A3754">
              <w:rPr>
                <w:rFonts w:ascii="Arial" w:hAnsi="Arial" w:cs="Arial"/>
                <w:sz w:val="18"/>
                <w:lang w:eastAsia="fr-FR"/>
              </w:rPr>
              <w:t>dBi</w:t>
            </w:r>
            <w:proofErr w:type="spellEnd"/>
            <w:r w:rsidRPr="002A3754">
              <w:rPr>
                <w:rFonts w:ascii="Arial" w:hAnsi="Arial" w:cs="Arial"/>
                <w:sz w:val="18"/>
                <w:lang w:eastAsia="fr-FR"/>
              </w:rPr>
              <w:t xml:space="preserve">, </w:t>
            </w:r>
            <w:proofErr w:type="spellStart"/>
            <w:r w:rsidRPr="002A3754">
              <w:rPr>
                <w:rFonts w:ascii="Arial" w:hAnsi="Arial" w:cs="Arial"/>
                <w:sz w:val="18"/>
                <w:lang w:eastAsia="fr-FR"/>
              </w:rPr>
              <w:t>Rx</w:t>
            </w:r>
            <w:proofErr w:type="spellEnd"/>
            <w:r w:rsidRPr="002A3754">
              <w:rPr>
                <w:rFonts w:ascii="Arial" w:hAnsi="Arial" w:cs="Arial"/>
                <w:sz w:val="18"/>
                <w:lang w:eastAsia="fr-FR"/>
              </w:rPr>
              <w:t xml:space="preserve"> = 39.7 </w:t>
            </w:r>
            <w:proofErr w:type="spellStart"/>
            <w:r w:rsidRPr="002A3754">
              <w:rPr>
                <w:rFonts w:ascii="Arial" w:hAnsi="Arial" w:cs="Arial"/>
                <w:sz w:val="18"/>
                <w:lang w:eastAsia="fr-FR"/>
              </w:rPr>
              <w:t>dBi</w:t>
            </w:r>
            <w:proofErr w:type="spellEnd"/>
          </w:p>
        </w:tc>
      </w:tr>
      <w:tr w:rsidR="009C2027" w:rsidRPr="009C2027" w14:paraId="5A3221C9" w14:textId="77777777" w:rsidTr="00587218">
        <w:trPr>
          <w:trHeight w:val="58"/>
        </w:trPr>
        <w:tc>
          <w:tcPr>
            <w:tcW w:w="1582" w:type="pct"/>
            <w:hideMark/>
          </w:tcPr>
          <w:p w14:paraId="2447284A" w14:textId="77777777" w:rsidR="009C2027" w:rsidRPr="002A3754" w:rsidRDefault="009C2027" w:rsidP="009C2027">
            <w:pPr>
              <w:jc w:val="both"/>
              <w:rPr>
                <w:rFonts w:ascii="Arial" w:hAnsi="Arial" w:cs="Arial"/>
                <w:sz w:val="18"/>
                <w:lang w:eastAsia="fr-FR"/>
              </w:rPr>
            </w:pPr>
            <w:r w:rsidRPr="002A3754">
              <w:rPr>
                <w:rFonts w:ascii="Arial" w:hAnsi="Arial" w:cs="Arial"/>
                <w:sz w:val="18"/>
                <w:lang w:eastAsia="fr-FR"/>
              </w:rPr>
              <w:t>UE antenna diameter</w:t>
            </w:r>
          </w:p>
        </w:tc>
        <w:tc>
          <w:tcPr>
            <w:tcW w:w="3418" w:type="pct"/>
            <w:hideMark/>
          </w:tcPr>
          <w:p w14:paraId="58E166D0" w14:textId="77777777" w:rsidR="009C2027" w:rsidRPr="002A3754" w:rsidRDefault="009C2027" w:rsidP="009C2027">
            <w:pPr>
              <w:jc w:val="both"/>
              <w:rPr>
                <w:rFonts w:ascii="Arial" w:hAnsi="Arial" w:cs="Arial"/>
                <w:sz w:val="18"/>
                <w:lang w:eastAsia="fr-FR"/>
              </w:rPr>
            </w:pPr>
            <w:r w:rsidRPr="002A3754">
              <w:rPr>
                <w:rFonts w:ascii="Arial" w:hAnsi="Arial" w:cs="Arial"/>
                <w:sz w:val="18"/>
                <w:lang w:eastAsia="fr-FR"/>
              </w:rPr>
              <w:t>0.60 m</w:t>
            </w:r>
          </w:p>
        </w:tc>
      </w:tr>
      <w:tr w:rsidR="009C2027" w:rsidRPr="009C2027" w14:paraId="03713B8C" w14:textId="77777777" w:rsidTr="00587218">
        <w:trPr>
          <w:trHeight w:val="65"/>
        </w:trPr>
        <w:tc>
          <w:tcPr>
            <w:tcW w:w="1582" w:type="pct"/>
            <w:hideMark/>
          </w:tcPr>
          <w:p w14:paraId="50470F42" w14:textId="77777777" w:rsidR="009C2027" w:rsidRPr="002A3754" w:rsidRDefault="009C2027" w:rsidP="009C2027">
            <w:pPr>
              <w:jc w:val="both"/>
              <w:rPr>
                <w:rFonts w:ascii="Arial" w:hAnsi="Arial" w:cs="Arial"/>
                <w:sz w:val="18"/>
                <w:lang w:eastAsia="fr-FR"/>
              </w:rPr>
            </w:pPr>
            <w:r w:rsidRPr="002A3754">
              <w:rPr>
                <w:rFonts w:ascii="Arial" w:hAnsi="Arial" w:cs="Arial"/>
                <w:sz w:val="18"/>
                <w:lang w:eastAsia="fr-FR"/>
              </w:rPr>
              <w:t>UE noise figure </w:t>
            </w:r>
          </w:p>
        </w:tc>
        <w:tc>
          <w:tcPr>
            <w:tcW w:w="3418" w:type="pct"/>
            <w:hideMark/>
          </w:tcPr>
          <w:p w14:paraId="51213EC0" w14:textId="77777777" w:rsidR="009C2027" w:rsidRPr="002A3754" w:rsidRDefault="009C2027" w:rsidP="009C2027">
            <w:pPr>
              <w:jc w:val="both"/>
              <w:rPr>
                <w:rFonts w:ascii="Arial" w:hAnsi="Arial" w:cs="Arial"/>
                <w:sz w:val="18"/>
                <w:lang w:eastAsia="fr-FR"/>
              </w:rPr>
            </w:pPr>
            <w:r w:rsidRPr="002A3754">
              <w:rPr>
                <w:rFonts w:ascii="Arial" w:hAnsi="Arial" w:cs="Arial"/>
                <w:sz w:val="18"/>
                <w:lang w:eastAsia="fr-FR"/>
              </w:rPr>
              <w:t>4 dB</w:t>
            </w:r>
          </w:p>
        </w:tc>
      </w:tr>
      <w:tr w:rsidR="009C2027" w:rsidRPr="009C2027" w14:paraId="228DBAF6" w14:textId="77777777" w:rsidTr="00587218">
        <w:trPr>
          <w:trHeight w:val="58"/>
        </w:trPr>
        <w:tc>
          <w:tcPr>
            <w:tcW w:w="1582" w:type="pct"/>
            <w:hideMark/>
          </w:tcPr>
          <w:p w14:paraId="2A061DA3" w14:textId="77777777" w:rsidR="009C2027" w:rsidRPr="002A3754" w:rsidRDefault="009C2027" w:rsidP="009C2027">
            <w:pPr>
              <w:jc w:val="both"/>
              <w:rPr>
                <w:rFonts w:ascii="Arial" w:hAnsi="Arial" w:cs="Arial"/>
                <w:sz w:val="18"/>
                <w:lang w:eastAsia="fr-FR"/>
              </w:rPr>
            </w:pPr>
            <w:r w:rsidRPr="002A3754">
              <w:rPr>
                <w:rFonts w:ascii="Arial" w:hAnsi="Arial" w:cs="Arial"/>
                <w:sz w:val="18"/>
                <w:lang w:eastAsia="fr-FR"/>
              </w:rPr>
              <w:t>Downlink allocation size</w:t>
            </w:r>
          </w:p>
        </w:tc>
        <w:tc>
          <w:tcPr>
            <w:tcW w:w="3418" w:type="pct"/>
            <w:hideMark/>
          </w:tcPr>
          <w:p w14:paraId="47ABBD66" w14:textId="77777777" w:rsidR="009C2027" w:rsidRPr="002A3754" w:rsidRDefault="009C2027" w:rsidP="009C2027">
            <w:pPr>
              <w:jc w:val="both"/>
              <w:rPr>
                <w:rFonts w:ascii="Arial" w:hAnsi="Arial" w:cs="Arial"/>
                <w:sz w:val="18"/>
                <w:lang w:eastAsia="fr-FR"/>
              </w:rPr>
            </w:pPr>
            <w:r w:rsidRPr="002A3754">
              <w:rPr>
                <w:rFonts w:ascii="Arial" w:hAnsi="Arial" w:cs="Arial"/>
                <w:sz w:val="18"/>
                <w:lang w:eastAsia="fr-FR"/>
              </w:rPr>
              <w:t>132 PRBs</w:t>
            </w:r>
          </w:p>
        </w:tc>
      </w:tr>
      <w:tr w:rsidR="009C2027" w:rsidRPr="009C2027" w14:paraId="2A9D5140" w14:textId="77777777" w:rsidTr="00587218">
        <w:trPr>
          <w:trHeight w:val="58"/>
        </w:trPr>
        <w:tc>
          <w:tcPr>
            <w:tcW w:w="1582" w:type="pct"/>
            <w:hideMark/>
          </w:tcPr>
          <w:p w14:paraId="324A3F18" w14:textId="77777777" w:rsidR="009C2027" w:rsidRPr="002A3754" w:rsidRDefault="009C2027" w:rsidP="009C2027">
            <w:pPr>
              <w:jc w:val="both"/>
              <w:rPr>
                <w:rFonts w:ascii="Arial" w:hAnsi="Arial" w:cs="Arial"/>
                <w:sz w:val="18"/>
                <w:lang w:eastAsia="fr-FR"/>
              </w:rPr>
            </w:pPr>
            <w:r w:rsidRPr="002A3754">
              <w:rPr>
                <w:rFonts w:ascii="Arial" w:hAnsi="Arial" w:cs="Arial"/>
                <w:sz w:val="18"/>
                <w:lang w:eastAsia="fr-FR"/>
              </w:rPr>
              <w:t>Uplink allocation size</w:t>
            </w:r>
          </w:p>
        </w:tc>
        <w:tc>
          <w:tcPr>
            <w:tcW w:w="3418" w:type="pct"/>
            <w:hideMark/>
          </w:tcPr>
          <w:p w14:paraId="65633962" w14:textId="77777777" w:rsidR="009C2027" w:rsidRPr="002A3754" w:rsidRDefault="009C2027" w:rsidP="009C2027">
            <w:pPr>
              <w:jc w:val="both"/>
              <w:rPr>
                <w:rFonts w:ascii="Arial" w:hAnsi="Arial" w:cs="Arial"/>
                <w:sz w:val="18"/>
                <w:lang w:eastAsia="fr-FR"/>
              </w:rPr>
            </w:pPr>
            <w:r w:rsidRPr="002A3754">
              <w:rPr>
                <w:rFonts w:ascii="Arial" w:hAnsi="Arial" w:cs="Arial"/>
                <w:sz w:val="18"/>
                <w:lang w:eastAsia="fr-FR"/>
              </w:rPr>
              <w:t>13 PRBs</w:t>
            </w:r>
          </w:p>
        </w:tc>
      </w:tr>
      <w:tr w:rsidR="009C2027" w:rsidRPr="009C2027" w14:paraId="06CD99D5" w14:textId="77777777" w:rsidTr="00587218">
        <w:tblPrEx>
          <w:tblLook w:val="04A0" w:firstRow="1" w:lastRow="0" w:firstColumn="1" w:lastColumn="0" w:noHBand="0" w:noVBand="1"/>
        </w:tblPrEx>
        <w:trPr>
          <w:trHeight w:val="58"/>
        </w:trPr>
        <w:tc>
          <w:tcPr>
            <w:tcW w:w="1582" w:type="pct"/>
            <w:hideMark/>
          </w:tcPr>
          <w:p w14:paraId="75999B39" w14:textId="77777777" w:rsidR="009C2027" w:rsidRPr="002A3754" w:rsidRDefault="009C2027" w:rsidP="009C2027">
            <w:pPr>
              <w:jc w:val="both"/>
              <w:rPr>
                <w:rFonts w:ascii="Arial" w:hAnsi="Arial" w:cs="Arial"/>
                <w:sz w:val="18"/>
                <w:lang w:eastAsia="fr-FR"/>
              </w:rPr>
            </w:pPr>
            <w:r w:rsidRPr="002A3754">
              <w:rPr>
                <w:rFonts w:ascii="Arial" w:hAnsi="Arial" w:cs="Arial"/>
                <w:sz w:val="18"/>
                <w:lang w:eastAsia="fr-FR"/>
              </w:rPr>
              <w:t>NTN scenario</w:t>
            </w:r>
          </w:p>
        </w:tc>
        <w:tc>
          <w:tcPr>
            <w:tcW w:w="3418" w:type="pct"/>
            <w:hideMark/>
          </w:tcPr>
          <w:p w14:paraId="20E4DBB6" w14:textId="7BE0C3F3" w:rsidR="009C2027" w:rsidRPr="002A3754" w:rsidRDefault="009C2027" w:rsidP="009C2027">
            <w:pPr>
              <w:jc w:val="both"/>
              <w:rPr>
                <w:rFonts w:ascii="Arial" w:hAnsi="Arial" w:cs="Arial"/>
                <w:sz w:val="18"/>
                <w:lang w:eastAsia="fr-FR"/>
              </w:rPr>
            </w:pPr>
            <w:r w:rsidRPr="002A3754">
              <w:rPr>
                <w:rFonts w:ascii="Arial" w:hAnsi="Arial" w:cs="Arial"/>
                <w:sz w:val="18"/>
                <w:lang w:eastAsia="fr-FR"/>
              </w:rPr>
              <w:t>Urban (was Dense</w:t>
            </w:r>
            <w:r w:rsidR="009714E6">
              <w:rPr>
                <w:rFonts w:ascii="Arial" w:hAnsi="Arial" w:cs="Arial"/>
                <w:sz w:val="18"/>
                <w:lang w:eastAsia="fr-FR"/>
              </w:rPr>
              <w:t xml:space="preserve"> </w:t>
            </w:r>
            <w:r w:rsidRPr="002A3754">
              <w:rPr>
                <w:rFonts w:ascii="Arial" w:hAnsi="Arial" w:cs="Arial"/>
                <w:sz w:val="18"/>
                <w:lang w:eastAsia="fr-FR"/>
              </w:rPr>
              <w:t>Urban)</w:t>
            </w:r>
          </w:p>
        </w:tc>
      </w:tr>
      <w:tr w:rsidR="009C2027" w:rsidRPr="009C2027" w14:paraId="36BFB535" w14:textId="77777777" w:rsidTr="00587218">
        <w:tblPrEx>
          <w:tblLook w:val="04A0" w:firstRow="1" w:lastRow="0" w:firstColumn="1" w:lastColumn="0" w:noHBand="0" w:noVBand="1"/>
        </w:tblPrEx>
        <w:trPr>
          <w:trHeight w:val="58"/>
        </w:trPr>
        <w:tc>
          <w:tcPr>
            <w:tcW w:w="1582" w:type="pct"/>
            <w:hideMark/>
          </w:tcPr>
          <w:p w14:paraId="18932326" w14:textId="77777777" w:rsidR="009C2027" w:rsidRPr="002A3754" w:rsidRDefault="009C2027" w:rsidP="009C2027">
            <w:pPr>
              <w:jc w:val="both"/>
              <w:rPr>
                <w:rFonts w:ascii="Arial" w:hAnsi="Arial" w:cs="Arial"/>
                <w:sz w:val="18"/>
                <w:lang w:eastAsia="fr-FR"/>
              </w:rPr>
            </w:pPr>
            <w:r w:rsidRPr="002A3754">
              <w:rPr>
                <w:rFonts w:ascii="Arial" w:hAnsi="Arial" w:cs="Arial"/>
                <w:sz w:val="18"/>
                <w:lang w:eastAsia="fr-FR"/>
              </w:rPr>
              <w:lastRenderedPageBreak/>
              <w:t>Satellite antenna type</w:t>
            </w:r>
          </w:p>
        </w:tc>
        <w:tc>
          <w:tcPr>
            <w:tcW w:w="3418" w:type="pct"/>
            <w:hideMark/>
          </w:tcPr>
          <w:p w14:paraId="5FB82712" w14:textId="74F526DC" w:rsidR="009C2027" w:rsidRPr="002A3754" w:rsidRDefault="009C2027" w:rsidP="009C2027">
            <w:pPr>
              <w:jc w:val="both"/>
              <w:rPr>
                <w:rFonts w:ascii="Arial" w:hAnsi="Arial" w:cs="Arial"/>
                <w:sz w:val="18"/>
                <w:lang w:eastAsia="fr-FR"/>
              </w:rPr>
            </w:pPr>
            <w:r w:rsidRPr="002A3754">
              <w:rPr>
                <w:rFonts w:ascii="Arial" w:hAnsi="Arial" w:cs="Arial"/>
                <w:sz w:val="18"/>
                <w:lang w:eastAsia="fr-FR"/>
              </w:rPr>
              <w:t>Parabolic (</w:t>
            </w:r>
            <w:r w:rsidR="009714E6">
              <w:rPr>
                <w:rFonts w:ascii="Arial" w:hAnsi="Arial" w:cs="Arial"/>
                <w:sz w:val="18"/>
                <w:lang w:eastAsia="fr-FR"/>
              </w:rPr>
              <w:t xml:space="preserve">TR </w:t>
            </w:r>
            <w:r w:rsidRPr="002A3754">
              <w:rPr>
                <w:rFonts w:ascii="Arial" w:hAnsi="Arial" w:cs="Arial"/>
                <w:sz w:val="18"/>
                <w:lang w:eastAsia="fr-FR"/>
              </w:rPr>
              <w:t>38.811 Bessel)</w:t>
            </w:r>
          </w:p>
        </w:tc>
      </w:tr>
      <w:tr w:rsidR="009C2027" w:rsidRPr="009C2027" w14:paraId="007D829E" w14:textId="77777777" w:rsidTr="00587218">
        <w:tblPrEx>
          <w:tblLook w:val="04A0" w:firstRow="1" w:lastRow="0" w:firstColumn="1" w:lastColumn="0" w:noHBand="0" w:noVBand="1"/>
        </w:tblPrEx>
        <w:trPr>
          <w:trHeight w:val="58"/>
        </w:trPr>
        <w:tc>
          <w:tcPr>
            <w:tcW w:w="1582" w:type="pct"/>
            <w:hideMark/>
          </w:tcPr>
          <w:p w14:paraId="739779A8" w14:textId="77777777" w:rsidR="009C2027" w:rsidRPr="002A3754" w:rsidRDefault="009C2027" w:rsidP="009C2027">
            <w:pPr>
              <w:jc w:val="both"/>
              <w:rPr>
                <w:rFonts w:ascii="Arial" w:hAnsi="Arial" w:cs="Arial"/>
                <w:sz w:val="18"/>
                <w:lang w:eastAsia="fr-FR"/>
              </w:rPr>
            </w:pPr>
            <w:r w:rsidRPr="002A3754">
              <w:rPr>
                <w:rFonts w:ascii="Arial" w:hAnsi="Arial" w:cs="Arial"/>
                <w:sz w:val="18"/>
                <w:lang w:eastAsia="fr-FR"/>
              </w:rPr>
              <w:t>UE antenna type</w:t>
            </w:r>
          </w:p>
        </w:tc>
        <w:tc>
          <w:tcPr>
            <w:tcW w:w="3418" w:type="pct"/>
            <w:hideMark/>
          </w:tcPr>
          <w:p w14:paraId="15232635" w14:textId="25A4B813" w:rsidR="009C2027" w:rsidRPr="002A3754" w:rsidRDefault="009C2027" w:rsidP="009C2027">
            <w:pPr>
              <w:jc w:val="both"/>
              <w:rPr>
                <w:rFonts w:ascii="Arial" w:hAnsi="Arial" w:cs="Arial"/>
                <w:sz w:val="18"/>
                <w:lang w:eastAsia="fr-FR"/>
              </w:rPr>
            </w:pPr>
            <w:r w:rsidRPr="002A3754">
              <w:rPr>
                <w:rFonts w:ascii="Arial" w:hAnsi="Arial" w:cs="Arial"/>
                <w:sz w:val="18"/>
                <w:lang w:eastAsia="fr-FR"/>
              </w:rPr>
              <w:t>Parabolic (</w:t>
            </w:r>
            <w:r w:rsidR="009714E6">
              <w:rPr>
                <w:rFonts w:ascii="Arial" w:hAnsi="Arial" w:cs="Arial"/>
                <w:sz w:val="18"/>
                <w:lang w:eastAsia="fr-FR"/>
              </w:rPr>
              <w:t xml:space="preserve">TR </w:t>
            </w:r>
            <w:r w:rsidRPr="002A3754">
              <w:rPr>
                <w:rFonts w:ascii="Arial" w:hAnsi="Arial" w:cs="Arial"/>
                <w:sz w:val="18"/>
                <w:lang w:eastAsia="fr-FR"/>
              </w:rPr>
              <w:t>38.811 Bessel)</w:t>
            </w:r>
          </w:p>
        </w:tc>
      </w:tr>
      <w:tr w:rsidR="009C2027" w:rsidRPr="009C2027" w14:paraId="699607B3" w14:textId="77777777" w:rsidTr="00587218">
        <w:tblPrEx>
          <w:tblLook w:val="04A0" w:firstRow="1" w:lastRow="0" w:firstColumn="1" w:lastColumn="0" w:noHBand="0" w:noVBand="1"/>
        </w:tblPrEx>
        <w:trPr>
          <w:trHeight w:val="58"/>
        </w:trPr>
        <w:tc>
          <w:tcPr>
            <w:tcW w:w="1582" w:type="pct"/>
            <w:hideMark/>
          </w:tcPr>
          <w:p w14:paraId="6A08A630" w14:textId="77777777" w:rsidR="009C2027" w:rsidRPr="002A3754" w:rsidRDefault="009C2027" w:rsidP="009C2027">
            <w:pPr>
              <w:jc w:val="both"/>
              <w:rPr>
                <w:rFonts w:ascii="Arial" w:hAnsi="Arial" w:cs="Arial"/>
                <w:sz w:val="18"/>
                <w:lang w:eastAsia="fr-FR"/>
              </w:rPr>
            </w:pPr>
            <w:r w:rsidRPr="002A3754">
              <w:rPr>
                <w:rFonts w:ascii="Arial" w:hAnsi="Arial" w:cs="Arial"/>
                <w:sz w:val="18"/>
                <w:lang w:eastAsia="fr-FR"/>
              </w:rPr>
              <w:t>Shadowing</w:t>
            </w:r>
          </w:p>
        </w:tc>
        <w:tc>
          <w:tcPr>
            <w:tcW w:w="3418" w:type="pct"/>
            <w:hideMark/>
          </w:tcPr>
          <w:p w14:paraId="68DC6185" w14:textId="77777777" w:rsidR="009C2027" w:rsidRPr="002A3754" w:rsidRDefault="009C2027" w:rsidP="009C2027">
            <w:pPr>
              <w:jc w:val="both"/>
              <w:rPr>
                <w:rFonts w:ascii="Arial" w:hAnsi="Arial" w:cs="Arial"/>
                <w:sz w:val="18"/>
                <w:lang w:eastAsia="fr-FR"/>
              </w:rPr>
            </w:pPr>
            <w:r w:rsidRPr="002A3754">
              <w:rPr>
                <w:rFonts w:ascii="Arial" w:hAnsi="Arial" w:cs="Arial"/>
                <w:sz w:val="18"/>
                <w:lang w:eastAsia="fr-FR"/>
              </w:rPr>
              <w:t>Enabled</w:t>
            </w:r>
          </w:p>
        </w:tc>
      </w:tr>
      <w:tr w:rsidR="00EE1ECC" w:rsidRPr="009C2027" w14:paraId="6C7A6765" w14:textId="77777777" w:rsidTr="00587218">
        <w:tblPrEx>
          <w:tblLook w:val="04A0" w:firstRow="1" w:lastRow="0" w:firstColumn="1" w:lastColumn="0" w:noHBand="0" w:noVBand="1"/>
        </w:tblPrEx>
        <w:trPr>
          <w:trHeight w:val="58"/>
        </w:trPr>
        <w:tc>
          <w:tcPr>
            <w:tcW w:w="1582" w:type="pct"/>
          </w:tcPr>
          <w:p w14:paraId="3AD005A0" w14:textId="2E689DB7" w:rsidR="00EE1ECC" w:rsidRPr="002A3754" w:rsidRDefault="00EE1ECC" w:rsidP="009C2027">
            <w:pPr>
              <w:jc w:val="both"/>
              <w:rPr>
                <w:rFonts w:ascii="Arial" w:hAnsi="Arial" w:cs="Arial"/>
                <w:sz w:val="18"/>
                <w:lang w:eastAsia="fr-FR"/>
              </w:rPr>
            </w:pPr>
            <w:r w:rsidRPr="00EE1ECC">
              <w:rPr>
                <w:rFonts w:ascii="Arial" w:hAnsi="Arial" w:cs="Arial"/>
                <w:sz w:val="18"/>
                <w:lang w:val="en-US" w:eastAsia="fr-FR"/>
              </w:rPr>
              <w:t>Atmospheric attenuation</w:t>
            </w:r>
          </w:p>
        </w:tc>
        <w:tc>
          <w:tcPr>
            <w:tcW w:w="3418" w:type="pct"/>
          </w:tcPr>
          <w:p w14:paraId="5974AF6A" w14:textId="4E0A2A3F" w:rsidR="00EE1ECC" w:rsidRPr="002A3754" w:rsidRDefault="00E27967" w:rsidP="009C2027">
            <w:pPr>
              <w:jc w:val="both"/>
              <w:rPr>
                <w:rFonts w:ascii="Arial" w:hAnsi="Arial" w:cs="Arial"/>
                <w:sz w:val="18"/>
                <w:lang w:eastAsia="fr-FR"/>
              </w:rPr>
            </w:pPr>
            <w:r w:rsidRPr="00E27967">
              <w:rPr>
                <w:rFonts w:ascii="Arial" w:hAnsi="Arial" w:cs="Arial"/>
                <w:sz w:val="18"/>
                <w:highlight w:val="yellow"/>
                <w:lang w:val="en-US" w:eastAsia="fr-FR"/>
              </w:rPr>
              <w:t>Enabled</w:t>
            </w:r>
          </w:p>
        </w:tc>
      </w:tr>
      <w:tr w:rsidR="00EE1ECC" w:rsidRPr="009C2027" w14:paraId="6FE0FB91" w14:textId="77777777" w:rsidTr="00587218">
        <w:tblPrEx>
          <w:tblLook w:val="04A0" w:firstRow="1" w:lastRow="0" w:firstColumn="1" w:lastColumn="0" w:noHBand="0" w:noVBand="1"/>
        </w:tblPrEx>
        <w:trPr>
          <w:trHeight w:val="58"/>
        </w:trPr>
        <w:tc>
          <w:tcPr>
            <w:tcW w:w="1582" w:type="pct"/>
          </w:tcPr>
          <w:p w14:paraId="379CC14C" w14:textId="72ACC327" w:rsidR="00EE1ECC" w:rsidRPr="002A3754" w:rsidRDefault="00EE1ECC" w:rsidP="009C2027">
            <w:pPr>
              <w:jc w:val="both"/>
              <w:rPr>
                <w:rFonts w:ascii="Arial" w:hAnsi="Arial" w:cs="Arial"/>
                <w:sz w:val="18"/>
                <w:lang w:eastAsia="fr-FR"/>
              </w:rPr>
            </w:pPr>
            <w:r w:rsidRPr="00EE1ECC">
              <w:rPr>
                <w:rFonts w:ascii="Arial" w:hAnsi="Arial" w:cs="Arial"/>
                <w:sz w:val="18"/>
                <w:lang w:val="en-US" w:eastAsia="fr-FR"/>
              </w:rPr>
              <w:t>Scintillation</w:t>
            </w:r>
          </w:p>
        </w:tc>
        <w:tc>
          <w:tcPr>
            <w:tcW w:w="3418" w:type="pct"/>
          </w:tcPr>
          <w:p w14:paraId="13B05CB3" w14:textId="3054D884" w:rsidR="00EE1ECC" w:rsidRPr="002A3754" w:rsidRDefault="00E27967" w:rsidP="009C2027">
            <w:pPr>
              <w:jc w:val="both"/>
              <w:rPr>
                <w:rFonts w:ascii="Arial" w:hAnsi="Arial" w:cs="Arial"/>
                <w:sz w:val="18"/>
                <w:lang w:eastAsia="fr-FR"/>
              </w:rPr>
            </w:pPr>
            <w:proofErr w:type="spellStart"/>
            <w:r>
              <w:rPr>
                <w:rFonts w:ascii="Arial" w:hAnsi="Arial" w:cs="Arial"/>
                <w:sz w:val="18"/>
                <w:lang w:eastAsia="fr-FR"/>
              </w:rPr>
              <w:t>Disabled</w:t>
            </w:r>
            <w:proofErr w:type="spellEnd"/>
          </w:p>
        </w:tc>
      </w:tr>
      <w:tr w:rsidR="009C2027" w:rsidRPr="00CC4BF9" w14:paraId="2A3D3C47" w14:textId="77777777" w:rsidTr="00587218">
        <w:tblPrEx>
          <w:tblLook w:val="04A0" w:firstRow="1" w:lastRow="0" w:firstColumn="1" w:lastColumn="0" w:noHBand="0" w:noVBand="1"/>
        </w:tblPrEx>
        <w:trPr>
          <w:trHeight w:val="58"/>
        </w:trPr>
        <w:tc>
          <w:tcPr>
            <w:tcW w:w="1582" w:type="pct"/>
            <w:hideMark/>
          </w:tcPr>
          <w:p w14:paraId="3BB25CCE" w14:textId="77777777" w:rsidR="009C2027" w:rsidRPr="002A3754" w:rsidRDefault="009C2027" w:rsidP="009C2027">
            <w:pPr>
              <w:jc w:val="both"/>
              <w:rPr>
                <w:rFonts w:ascii="Arial" w:hAnsi="Arial" w:cs="Arial"/>
                <w:sz w:val="18"/>
                <w:lang w:eastAsia="fr-FR"/>
              </w:rPr>
            </w:pPr>
            <w:proofErr w:type="spellStart"/>
            <w:r w:rsidRPr="002A3754">
              <w:rPr>
                <w:rFonts w:ascii="Arial" w:hAnsi="Arial" w:cs="Arial"/>
                <w:sz w:val="18"/>
                <w:lang w:eastAsia="fr-FR"/>
              </w:rPr>
              <w:t>Uplink</w:t>
            </w:r>
            <w:proofErr w:type="spellEnd"/>
            <w:r w:rsidRPr="002A3754">
              <w:rPr>
                <w:rFonts w:ascii="Arial" w:hAnsi="Arial" w:cs="Arial"/>
                <w:sz w:val="18"/>
                <w:lang w:eastAsia="fr-FR"/>
              </w:rPr>
              <w:t xml:space="preserve"> </w:t>
            </w:r>
            <w:proofErr w:type="spellStart"/>
            <w:r w:rsidRPr="002A3754">
              <w:rPr>
                <w:rFonts w:ascii="Arial" w:hAnsi="Arial" w:cs="Arial"/>
                <w:sz w:val="18"/>
                <w:lang w:eastAsia="fr-FR"/>
              </w:rPr>
              <w:t>Tx</w:t>
            </w:r>
            <w:proofErr w:type="spellEnd"/>
            <w:r w:rsidRPr="002A3754">
              <w:rPr>
                <w:rFonts w:ascii="Arial" w:hAnsi="Arial" w:cs="Arial"/>
                <w:sz w:val="18"/>
                <w:lang w:eastAsia="fr-FR"/>
              </w:rPr>
              <w:t xml:space="preserve"> power control</w:t>
            </w:r>
          </w:p>
        </w:tc>
        <w:tc>
          <w:tcPr>
            <w:tcW w:w="3418" w:type="pct"/>
            <w:hideMark/>
          </w:tcPr>
          <w:p w14:paraId="1146DA93" w14:textId="3A2877F5" w:rsidR="00E27967" w:rsidRDefault="00B105E1" w:rsidP="00E27967">
            <w:pPr>
              <w:jc w:val="both"/>
              <w:rPr>
                <w:rFonts w:ascii="Arial" w:hAnsi="Arial" w:cs="Arial"/>
                <w:sz w:val="18"/>
                <w:highlight w:val="yellow"/>
                <w:lang w:val="en-US" w:eastAsia="fr-FR"/>
              </w:rPr>
            </w:pPr>
            <w:r>
              <w:rPr>
                <w:rFonts w:ascii="Arial" w:hAnsi="Arial" w:cs="Arial"/>
                <w:sz w:val="18"/>
                <w:highlight w:val="yellow"/>
                <w:lang w:val="en-US" w:eastAsia="fr-FR"/>
              </w:rPr>
              <w:t xml:space="preserve">Using </w:t>
            </w:r>
            <w:r w:rsidR="00E27967" w:rsidRPr="00E27967">
              <w:rPr>
                <w:rFonts w:ascii="Arial" w:hAnsi="Arial" w:cs="Arial"/>
                <w:sz w:val="18"/>
                <w:highlight w:val="yellow"/>
                <w:lang w:val="en-US" w:eastAsia="fr-FR"/>
              </w:rPr>
              <w:t xml:space="preserve">R4-2313865, </w:t>
            </w:r>
          </w:p>
          <w:p w14:paraId="4C6D08AB" w14:textId="63C55ACC" w:rsidR="00E27967" w:rsidRPr="00E27967" w:rsidRDefault="00E27967" w:rsidP="00E27967">
            <w:pPr>
              <w:jc w:val="both"/>
              <w:rPr>
                <w:rFonts w:ascii="Arial" w:hAnsi="Arial" w:cs="Arial"/>
                <w:sz w:val="18"/>
                <w:highlight w:val="yellow"/>
                <w:lang w:val="en-US" w:eastAsia="fr-FR"/>
              </w:rPr>
            </w:pPr>
            <w:r w:rsidRPr="00E27967">
              <w:rPr>
                <w:rFonts w:ascii="Arial" w:hAnsi="Arial" w:cs="Arial"/>
                <w:sz w:val="18"/>
                <w:highlight w:val="yellow"/>
                <w:lang w:val="en-US" w:eastAsia="fr-FR"/>
              </w:rPr>
              <w:t>–</w:t>
            </w:r>
            <w:proofErr w:type="spellStart"/>
            <w:r w:rsidRPr="00E27967">
              <w:rPr>
                <w:rFonts w:ascii="Arial" w:hAnsi="Arial" w:cs="Arial"/>
                <w:sz w:val="18"/>
                <w:highlight w:val="yellow"/>
                <w:lang w:val="en-US" w:eastAsia="fr-FR"/>
              </w:rPr>
              <w:t>SNR_target</w:t>
            </w:r>
            <w:proofErr w:type="spellEnd"/>
            <w:r w:rsidRPr="00E27967">
              <w:rPr>
                <w:rFonts w:ascii="Arial" w:hAnsi="Arial" w:cs="Arial"/>
                <w:sz w:val="18"/>
                <w:highlight w:val="yellow"/>
                <w:lang w:val="en-US" w:eastAsia="fr-FR"/>
              </w:rPr>
              <w:t xml:space="preserve"> + </w:t>
            </w:r>
            <w:proofErr w:type="spellStart"/>
            <w:r w:rsidRPr="00E27967">
              <w:rPr>
                <w:rFonts w:ascii="Arial" w:hAnsi="Arial" w:cs="Arial"/>
                <w:sz w:val="18"/>
                <w:highlight w:val="yellow"/>
                <w:lang w:val="en-US" w:eastAsia="fr-FR"/>
              </w:rPr>
              <w:t>Pmax</w:t>
            </w:r>
            <w:proofErr w:type="spellEnd"/>
            <w:r w:rsidRPr="00E27967">
              <w:rPr>
                <w:rFonts w:ascii="Arial" w:hAnsi="Arial" w:cs="Arial"/>
                <w:sz w:val="18"/>
                <w:highlight w:val="yellow"/>
                <w:lang w:val="en-US" w:eastAsia="fr-FR"/>
              </w:rPr>
              <w:t xml:space="preserve"> – </w:t>
            </w:r>
            <w:proofErr w:type="spellStart"/>
            <w:r w:rsidRPr="00E27967">
              <w:rPr>
                <w:rFonts w:ascii="Arial" w:hAnsi="Arial" w:cs="Arial"/>
                <w:sz w:val="18"/>
                <w:highlight w:val="yellow"/>
                <w:lang w:val="en-US" w:eastAsia="fr-FR"/>
              </w:rPr>
              <w:t>ThermalNoise</w:t>
            </w:r>
            <w:proofErr w:type="spellEnd"/>
            <w:r w:rsidRPr="00E27967">
              <w:rPr>
                <w:rFonts w:ascii="Arial" w:hAnsi="Arial" w:cs="Arial"/>
                <w:sz w:val="18"/>
                <w:highlight w:val="yellow"/>
                <w:lang w:val="en-US" w:eastAsia="fr-FR"/>
              </w:rPr>
              <w:t xml:space="preserve"> –</w:t>
            </w:r>
            <w:r>
              <w:rPr>
                <w:rFonts w:ascii="Arial" w:hAnsi="Arial" w:cs="Arial"/>
                <w:sz w:val="18"/>
                <w:highlight w:val="yellow"/>
                <w:lang w:val="en-US" w:eastAsia="fr-FR"/>
              </w:rPr>
              <w:t xml:space="preserve"> </w:t>
            </w:r>
            <w:proofErr w:type="spellStart"/>
            <w:r>
              <w:rPr>
                <w:rFonts w:ascii="Arial" w:hAnsi="Arial" w:cs="Arial"/>
                <w:sz w:val="18"/>
                <w:highlight w:val="yellow"/>
                <w:lang w:val="en-US" w:eastAsia="fr-FR"/>
              </w:rPr>
              <w:t>SAN</w:t>
            </w:r>
            <w:r w:rsidRPr="00E27967">
              <w:rPr>
                <w:rFonts w:ascii="Arial" w:hAnsi="Arial" w:cs="Arial"/>
                <w:sz w:val="18"/>
                <w:highlight w:val="yellow"/>
                <w:lang w:val="en-US" w:eastAsia="fr-FR"/>
              </w:rPr>
              <w:t>NoiseFigure</w:t>
            </w:r>
            <w:proofErr w:type="spellEnd"/>
            <w:r w:rsidRPr="00E27967">
              <w:rPr>
                <w:rFonts w:ascii="Arial" w:hAnsi="Arial" w:cs="Arial"/>
                <w:sz w:val="18"/>
                <w:highlight w:val="yellow"/>
                <w:lang w:val="en-US" w:eastAsia="fr-FR"/>
              </w:rPr>
              <w:t xml:space="preserve"> - 10*log10(BW) = </w:t>
            </w:r>
            <w:r w:rsidRPr="00E27967">
              <w:rPr>
                <w:rFonts w:ascii="Arial" w:hAnsi="Arial" w:cs="Arial"/>
                <w:b/>
                <w:bCs/>
                <w:sz w:val="18"/>
                <w:highlight w:val="yellow"/>
                <w:lang w:val="en-US" w:eastAsia="fr-FR"/>
              </w:rPr>
              <w:t>113.38 dB</w:t>
            </w:r>
            <w:r>
              <w:rPr>
                <w:rFonts w:ascii="Arial" w:hAnsi="Arial" w:cs="Arial"/>
                <w:sz w:val="18"/>
                <w:highlight w:val="yellow"/>
                <w:lang w:val="en-US" w:eastAsia="fr-FR"/>
              </w:rPr>
              <w:t xml:space="preserve"> with 5.9</w:t>
            </w:r>
            <w:r w:rsidRPr="00E27967">
              <w:rPr>
                <w:rFonts w:ascii="Arial" w:hAnsi="Arial" w:cs="Arial"/>
                <w:sz w:val="18"/>
                <w:highlight w:val="yellow"/>
                <w:lang w:val="en-US" w:eastAsia="fr-FR"/>
              </w:rPr>
              <w:t>dB NF, 13 PRB allocation</w:t>
            </w:r>
          </w:p>
          <w:p w14:paraId="449F3190" w14:textId="232F860C" w:rsidR="009C2027" w:rsidRPr="00E27967" w:rsidRDefault="00E27967" w:rsidP="009C2027">
            <w:pPr>
              <w:jc w:val="both"/>
              <w:rPr>
                <w:rFonts w:ascii="Arial" w:hAnsi="Arial" w:cs="Arial"/>
                <w:sz w:val="18"/>
                <w:lang w:val="en-US" w:eastAsia="fr-FR"/>
              </w:rPr>
            </w:pPr>
            <w:r>
              <w:rPr>
                <w:rFonts w:ascii="Arial" w:hAnsi="Arial" w:cs="Arial"/>
                <w:sz w:val="18"/>
                <w:highlight w:val="yellow"/>
                <w:lang w:val="en-US" w:eastAsia="fr-FR"/>
              </w:rPr>
              <w:t xml:space="preserve">Computed as follows: </w:t>
            </w:r>
            <w:r w:rsidRPr="00E27967">
              <w:rPr>
                <w:rFonts w:ascii="Arial" w:hAnsi="Arial" w:cs="Arial"/>
                <w:sz w:val="18"/>
                <w:highlight w:val="yellow"/>
                <w:lang w:val="en-US" w:eastAsia="fr-FR"/>
              </w:rPr>
              <w:t>-15 + 33 + 174 – 5.9 – 10*log</w:t>
            </w:r>
            <w:r w:rsidRPr="00E27967">
              <w:rPr>
                <w:rFonts w:ascii="Arial" w:hAnsi="Arial" w:cs="Arial"/>
                <w:sz w:val="18"/>
                <w:highlight w:val="yellow"/>
                <w:vertAlign w:val="subscript"/>
                <w:lang w:val="en-US" w:eastAsia="fr-FR"/>
              </w:rPr>
              <w:t>10</w:t>
            </w:r>
            <w:r w:rsidRPr="00E27967">
              <w:rPr>
                <w:rFonts w:ascii="Arial" w:hAnsi="Arial" w:cs="Arial"/>
                <w:sz w:val="18"/>
                <w:highlight w:val="yellow"/>
                <w:lang w:val="en-US" w:eastAsia="fr-FR"/>
              </w:rPr>
              <w:t>(18.72</w:t>
            </w:r>
            <w:r>
              <w:rPr>
                <w:rFonts w:ascii="Arial" w:hAnsi="Arial" w:cs="Arial"/>
                <w:sz w:val="18"/>
                <w:highlight w:val="yellow"/>
                <w:lang w:val="en-US" w:eastAsia="fr-FR"/>
              </w:rPr>
              <w:t>x10^6</w:t>
            </w:r>
            <w:r w:rsidRPr="00E27967">
              <w:rPr>
                <w:rFonts w:ascii="Arial" w:hAnsi="Arial" w:cs="Arial"/>
                <w:sz w:val="18"/>
                <w:highlight w:val="yellow"/>
                <w:lang w:val="en-US" w:eastAsia="fr-FR"/>
              </w:rPr>
              <w:t>)</w:t>
            </w:r>
          </w:p>
        </w:tc>
      </w:tr>
      <w:tr w:rsidR="009C2027" w:rsidRPr="009C2027" w14:paraId="46338E67" w14:textId="77777777" w:rsidTr="00587218">
        <w:tblPrEx>
          <w:tblLook w:val="04A0" w:firstRow="1" w:lastRow="0" w:firstColumn="1" w:lastColumn="0" w:noHBand="0" w:noVBand="1"/>
        </w:tblPrEx>
        <w:trPr>
          <w:trHeight w:val="58"/>
        </w:trPr>
        <w:tc>
          <w:tcPr>
            <w:tcW w:w="1582" w:type="pct"/>
            <w:hideMark/>
          </w:tcPr>
          <w:p w14:paraId="0A3E36E7" w14:textId="77777777" w:rsidR="009C2027" w:rsidRPr="002A3754" w:rsidRDefault="009C2027" w:rsidP="009C2027">
            <w:pPr>
              <w:jc w:val="both"/>
              <w:rPr>
                <w:rFonts w:ascii="Arial" w:hAnsi="Arial" w:cs="Arial"/>
                <w:sz w:val="18"/>
                <w:lang w:eastAsia="fr-FR"/>
              </w:rPr>
            </w:pPr>
            <w:proofErr w:type="spellStart"/>
            <w:r w:rsidRPr="002A3754">
              <w:rPr>
                <w:rFonts w:ascii="Arial" w:hAnsi="Arial" w:cs="Arial"/>
                <w:sz w:val="18"/>
                <w:lang w:eastAsia="fr-FR"/>
              </w:rPr>
              <w:t>Cell</w:t>
            </w:r>
            <w:proofErr w:type="spellEnd"/>
            <w:r w:rsidRPr="002A3754">
              <w:rPr>
                <w:rFonts w:ascii="Arial" w:hAnsi="Arial" w:cs="Arial"/>
                <w:sz w:val="18"/>
                <w:lang w:eastAsia="fr-FR"/>
              </w:rPr>
              <w:t xml:space="preserve"> </w:t>
            </w:r>
            <w:proofErr w:type="spellStart"/>
            <w:r w:rsidRPr="002A3754">
              <w:rPr>
                <w:rFonts w:ascii="Arial" w:hAnsi="Arial" w:cs="Arial"/>
                <w:sz w:val="18"/>
                <w:lang w:eastAsia="fr-FR"/>
              </w:rPr>
              <w:t>selection</w:t>
            </w:r>
            <w:proofErr w:type="spellEnd"/>
          </w:p>
        </w:tc>
        <w:tc>
          <w:tcPr>
            <w:tcW w:w="3418" w:type="pct"/>
            <w:hideMark/>
          </w:tcPr>
          <w:p w14:paraId="0FCCFDDC" w14:textId="77777777" w:rsidR="009C2027" w:rsidRPr="002A3754" w:rsidRDefault="009C2027" w:rsidP="009C2027">
            <w:pPr>
              <w:jc w:val="both"/>
              <w:rPr>
                <w:rFonts w:ascii="Arial" w:hAnsi="Arial" w:cs="Arial"/>
                <w:sz w:val="18"/>
                <w:lang w:eastAsia="fr-FR"/>
              </w:rPr>
            </w:pPr>
            <w:r w:rsidRPr="002A3754">
              <w:rPr>
                <w:rFonts w:ascii="Arial" w:hAnsi="Arial" w:cs="Arial"/>
                <w:sz w:val="18"/>
                <w:lang w:eastAsia="fr-FR"/>
              </w:rPr>
              <w:t>RSRP</w:t>
            </w:r>
          </w:p>
        </w:tc>
      </w:tr>
      <w:tr w:rsidR="009C2027" w:rsidRPr="009C2027" w14:paraId="59F15A00" w14:textId="77777777" w:rsidTr="00587218">
        <w:tblPrEx>
          <w:tblLook w:val="04A0" w:firstRow="1" w:lastRow="0" w:firstColumn="1" w:lastColumn="0" w:noHBand="0" w:noVBand="1"/>
        </w:tblPrEx>
        <w:trPr>
          <w:trHeight w:val="58"/>
        </w:trPr>
        <w:tc>
          <w:tcPr>
            <w:tcW w:w="1582" w:type="pct"/>
            <w:hideMark/>
          </w:tcPr>
          <w:p w14:paraId="6EA23273" w14:textId="77777777" w:rsidR="009C2027" w:rsidRPr="002A3754" w:rsidRDefault="009C2027" w:rsidP="009C2027">
            <w:pPr>
              <w:jc w:val="both"/>
              <w:rPr>
                <w:rFonts w:ascii="Arial" w:hAnsi="Arial" w:cs="Arial"/>
                <w:sz w:val="18"/>
                <w:lang w:eastAsia="fr-FR"/>
              </w:rPr>
            </w:pPr>
            <w:r w:rsidRPr="002A3754">
              <w:rPr>
                <w:rFonts w:ascii="Arial" w:hAnsi="Arial" w:cs="Arial"/>
                <w:sz w:val="18"/>
                <w:lang w:eastAsia="fr-FR"/>
              </w:rPr>
              <w:t>Frequency re-use</w:t>
            </w:r>
          </w:p>
        </w:tc>
        <w:tc>
          <w:tcPr>
            <w:tcW w:w="3418" w:type="pct"/>
            <w:hideMark/>
          </w:tcPr>
          <w:p w14:paraId="5F7656EB" w14:textId="77777777" w:rsidR="009C2027" w:rsidRPr="002A3754" w:rsidRDefault="009C2027" w:rsidP="009C2027">
            <w:pPr>
              <w:jc w:val="both"/>
              <w:rPr>
                <w:rFonts w:ascii="Arial" w:hAnsi="Arial" w:cs="Arial"/>
                <w:sz w:val="18"/>
                <w:lang w:eastAsia="fr-FR"/>
              </w:rPr>
            </w:pPr>
            <w:r w:rsidRPr="002A3754">
              <w:rPr>
                <w:rFonts w:ascii="Arial" w:hAnsi="Arial" w:cs="Arial"/>
                <w:sz w:val="18"/>
                <w:lang w:eastAsia="fr-FR"/>
              </w:rPr>
              <w:t>1</w:t>
            </w:r>
          </w:p>
        </w:tc>
      </w:tr>
    </w:tbl>
    <w:p w14:paraId="53D13600" w14:textId="482D667C" w:rsidR="008942D3" w:rsidRDefault="008942D3" w:rsidP="00204D76">
      <w:pPr>
        <w:jc w:val="both"/>
        <w:rPr>
          <w:rFonts w:ascii="Arial" w:hAnsi="Arial" w:cs="Arial"/>
          <w:sz w:val="20"/>
          <w:szCs w:val="20"/>
          <w:lang w:val="en-GB" w:eastAsia="fr-FR"/>
        </w:rPr>
      </w:pPr>
    </w:p>
    <w:p w14:paraId="0F87C835" w14:textId="4153D3B6" w:rsidR="00E27967" w:rsidRDefault="00E27967" w:rsidP="00E27967">
      <w:pPr>
        <w:rPr>
          <w:rFonts w:ascii="Arial" w:hAnsi="Arial" w:cs="Arial"/>
          <w:b/>
          <w:sz w:val="20"/>
          <w:szCs w:val="20"/>
          <w:lang w:val="en-GB" w:eastAsia="fr-FR"/>
        </w:rPr>
      </w:pPr>
    </w:p>
    <w:p w14:paraId="079A7AD1" w14:textId="2F280F51" w:rsidR="00E27967" w:rsidRPr="00E27967" w:rsidRDefault="00E27967" w:rsidP="00C568A0">
      <w:pPr>
        <w:jc w:val="both"/>
        <w:rPr>
          <w:rFonts w:ascii="Arial" w:hAnsi="Arial" w:cs="Arial"/>
          <w:sz w:val="20"/>
          <w:szCs w:val="20"/>
          <w:lang w:val="en-GB" w:eastAsia="fr-FR"/>
        </w:rPr>
      </w:pPr>
      <w:r>
        <w:rPr>
          <w:rFonts w:ascii="Arial" w:hAnsi="Arial" w:cs="Arial"/>
          <w:b/>
          <w:sz w:val="20"/>
          <w:szCs w:val="20"/>
          <w:lang w:val="en-GB" w:eastAsia="fr-FR"/>
        </w:rPr>
        <w:t xml:space="preserve">Observation 1: </w:t>
      </w:r>
      <w:r>
        <w:rPr>
          <w:rFonts w:ascii="Arial" w:hAnsi="Arial" w:cs="Arial"/>
          <w:sz w:val="20"/>
          <w:szCs w:val="20"/>
          <w:lang w:val="en-GB" w:eastAsia="fr-FR"/>
        </w:rPr>
        <w:t xml:space="preserve">Sharing the exact </w:t>
      </w:r>
      <w:r w:rsidR="003A09C0">
        <w:rPr>
          <w:rFonts w:ascii="Arial" w:hAnsi="Arial" w:cs="Arial"/>
          <w:sz w:val="20"/>
          <w:szCs w:val="20"/>
          <w:lang w:val="en-GB" w:eastAsia="fr-FR"/>
        </w:rPr>
        <w:t xml:space="preserve">UL Tx power control </w:t>
      </w:r>
      <w:r>
        <w:rPr>
          <w:rFonts w:ascii="Arial" w:hAnsi="Arial" w:cs="Arial"/>
          <w:sz w:val="20"/>
          <w:szCs w:val="20"/>
          <w:lang w:val="en-GB" w:eastAsia="fr-FR"/>
        </w:rPr>
        <w:t>value between companies may be useful.</w:t>
      </w:r>
    </w:p>
    <w:p w14:paraId="47EDC48F" w14:textId="77777777" w:rsidR="00E27967" w:rsidRDefault="00E27967" w:rsidP="00C568A0">
      <w:pPr>
        <w:jc w:val="both"/>
        <w:rPr>
          <w:rFonts w:ascii="Arial" w:hAnsi="Arial" w:cs="Arial"/>
          <w:b/>
          <w:sz w:val="20"/>
          <w:szCs w:val="20"/>
          <w:lang w:val="en-GB" w:eastAsia="fr-FR"/>
        </w:rPr>
      </w:pPr>
    </w:p>
    <w:p w14:paraId="339876CC" w14:textId="0382E170" w:rsidR="00E27967" w:rsidRPr="00E27967" w:rsidRDefault="00E27967" w:rsidP="00C568A0">
      <w:pPr>
        <w:jc w:val="both"/>
        <w:rPr>
          <w:rFonts w:ascii="Arial" w:hAnsi="Arial" w:cs="Arial"/>
          <w:sz w:val="20"/>
          <w:szCs w:val="20"/>
          <w:lang w:val="en-GB" w:eastAsia="fr-FR"/>
        </w:rPr>
      </w:pPr>
      <w:r>
        <w:rPr>
          <w:rFonts w:ascii="Arial" w:hAnsi="Arial" w:cs="Arial"/>
          <w:b/>
          <w:sz w:val="20"/>
          <w:szCs w:val="20"/>
          <w:lang w:val="en-GB" w:eastAsia="fr-FR"/>
        </w:rPr>
        <w:t xml:space="preserve">Proposal 1: </w:t>
      </w:r>
      <w:r>
        <w:rPr>
          <w:rFonts w:ascii="Arial" w:hAnsi="Arial" w:cs="Arial"/>
          <w:sz w:val="20"/>
          <w:szCs w:val="20"/>
          <w:lang w:val="en-GB" w:eastAsia="fr-FR"/>
        </w:rPr>
        <w:t>C</w:t>
      </w:r>
      <w:r w:rsidRPr="00E27967">
        <w:rPr>
          <w:rFonts w:ascii="Arial" w:hAnsi="Arial" w:cs="Arial"/>
          <w:sz w:val="20"/>
          <w:szCs w:val="20"/>
          <w:lang w:val="en-GB" w:eastAsia="fr-FR"/>
        </w:rPr>
        <w:t>ompanies to share exac</w:t>
      </w:r>
      <w:r>
        <w:rPr>
          <w:rFonts w:ascii="Arial" w:hAnsi="Arial" w:cs="Arial"/>
          <w:sz w:val="20"/>
          <w:szCs w:val="20"/>
          <w:lang w:val="en-GB" w:eastAsia="fr-FR"/>
        </w:rPr>
        <w:t>t uplink Tx power control value used for calibration.</w:t>
      </w:r>
    </w:p>
    <w:p w14:paraId="3A1B9627" w14:textId="671854F8" w:rsidR="00E27967" w:rsidRDefault="00E27967" w:rsidP="00E27967">
      <w:pPr>
        <w:rPr>
          <w:rFonts w:ascii="Arial" w:hAnsi="Arial" w:cs="Arial"/>
          <w:b/>
          <w:sz w:val="20"/>
          <w:szCs w:val="20"/>
          <w:lang w:val="en-GB" w:eastAsia="fr-FR"/>
        </w:rPr>
      </w:pPr>
    </w:p>
    <w:p w14:paraId="2B80A562" w14:textId="77777777" w:rsidR="00E27967" w:rsidRDefault="00E27967" w:rsidP="00E27967">
      <w:pPr>
        <w:rPr>
          <w:rFonts w:ascii="Arial" w:hAnsi="Arial" w:cs="Arial"/>
          <w:b/>
          <w:sz w:val="20"/>
          <w:szCs w:val="20"/>
          <w:lang w:val="en-GB" w:eastAsia="fr-FR"/>
        </w:rPr>
      </w:pPr>
    </w:p>
    <w:p w14:paraId="24713A33" w14:textId="4B811F3E" w:rsidR="00204D76" w:rsidRDefault="00204D76" w:rsidP="00204D76">
      <w:pPr>
        <w:jc w:val="center"/>
        <w:rPr>
          <w:rFonts w:ascii="Arial" w:hAnsi="Arial" w:cs="Arial"/>
          <w:b/>
          <w:sz w:val="20"/>
          <w:szCs w:val="20"/>
          <w:lang w:val="en-GB" w:eastAsia="fr-FR"/>
        </w:rPr>
      </w:pPr>
      <w:r>
        <w:rPr>
          <w:rFonts w:ascii="Arial" w:hAnsi="Arial" w:cs="Arial"/>
          <w:b/>
          <w:sz w:val="20"/>
          <w:szCs w:val="20"/>
          <w:lang w:val="en-GB" w:eastAsia="fr-FR"/>
        </w:rPr>
        <w:t xml:space="preserve">NTN </w:t>
      </w:r>
      <w:r w:rsidRPr="00ED73E3">
        <w:rPr>
          <w:rFonts w:ascii="Arial" w:hAnsi="Arial" w:cs="Arial"/>
          <w:b/>
          <w:sz w:val="20"/>
          <w:szCs w:val="20"/>
          <w:lang w:val="en-GB" w:eastAsia="fr-FR"/>
        </w:rPr>
        <w:t>Scenario Specific Parameters</w:t>
      </w:r>
    </w:p>
    <w:tbl>
      <w:tblPr>
        <w:tblStyle w:val="1"/>
        <w:tblW w:w="5000" w:type="pct"/>
        <w:tblLook w:val="04A0" w:firstRow="1" w:lastRow="0" w:firstColumn="1" w:lastColumn="0" w:noHBand="0" w:noVBand="1"/>
      </w:tblPr>
      <w:tblGrid>
        <w:gridCol w:w="2518"/>
        <w:gridCol w:w="2292"/>
        <w:gridCol w:w="2292"/>
        <w:gridCol w:w="2292"/>
      </w:tblGrid>
      <w:tr w:rsidR="00B728D7" w:rsidRPr="00B728D7" w14:paraId="2CEAA133" w14:textId="77777777" w:rsidTr="00587218">
        <w:trPr>
          <w:trHeight w:val="58"/>
        </w:trPr>
        <w:tc>
          <w:tcPr>
            <w:tcW w:w="1340" w:type="pct"/>
            <w:hideMark/>
          </w:tcPr>
          <w:p w14:paraId="428DC65A" w14:textId="77777777" w:rsidR="00B728D7" w:rsidRPr="002A3754" w:rsidRDefault="00B728D7" w:rsidP="00B728D7">
            <w:pPr>
              <w:jc w:val="center"/>
              <w:rPr>
                <w:rFonts w:ascii="Arial" w:hAnsi="Arial" w:cs="Arial"/>
                <w:sz w:val="18"/>
                <w:lang w:eastAsia="fr-FR"/>
              </w:rPr>
            </w:pPr>
          </w:p>
        </w:tc>
        <w:tc>
          <w:tcPr>
            <w:tcW w:w="1220" w:type="pct"/>
            <w:hideMark/>
          </w:tcPr>
          <w:p w14:paraId="53FF36AD" w14:textId="77777777" w:rsidR="00B728D7" w:rsidRPr="002A3754" w:rsidRDefault="00B728D7" w:rsidP="00B728D7">
            <w:pPr>
              <w:jc w:val="center"/>
              <w:rPr>
                <w:rFonts w:ascii="Arial" w:hAnsi="Arial" w:cs="Arial"/>
                <w:sz w:val="18"/>
                <w:lang w:eastAsia="fr-FR"/>
              </w:rPr>
            </w:pPr>
            <w:r w:rsidRPr="002A3754">
              <w:rPr>
                <w:rFonts w:ascii="Arial" w:hAnsi="Arial" w:cs="Arial"/>
                <w:b/>
                <w:bCs/>
                <w:sz w:val="18"/>
                <w:lang w:eastAsia="fr-FR"/>
              </w:rPr>
              <w:t>GEO</w:t>
            </w:r>
          </w:p>
        </w:tc>
        <w:tc>
          <w:tcPr>
            <w:tcW w:w="1220" w:type="pct"/>
            <w:hideMark/>
          </w:tcPr>
          <w:p w14:paraId="00E15C60" w14:textId="77777777" w:rsidR="00B728D7" w:rsidRPr="002A3754" w:rsidRDefault="00B728D7" w:rsidP="00B728D7">
            <w:pPr>
              <w:jc w:val="center"/>
              <w:rPr>
                <w:rFonts w:ascii="Arial" w:hAnsi="Arial" w:cs="Arial"/>
                <w:sz w:val="18"/>
                <w:lang w:eastAsia="fr-FR"/>
              </w:rPr>
            </w:pPr>
            <w:r w:rsidRPr="002A3754">
              <w:rPr>
                <w:rFonts w:ascii="Arial" w:hAnsi="Arial" w:cs="Arial"/>
                <w:b/>
                <w:bCs/>
                <w:sz w:val="18"/>
                <w:lang w:eastAsia="fr-FR"/>
              </w:rPr>
              <w:t>LEO-1200</w:t>
            </w:r>
          </w:p>
        </w:tc>
        <w:tc>
          <w:tcPr>
            <w:tcW w:w="1220" w:type="pct"/>
            <w:hideMark/>
          </w:tcPr>
          <w:p w14:paraId="60A173F6" w14:textId="77777777" w:rsidR="00B728D7" w:rsidRPr="002A3754" w:rsidRDefault="00B728D7" w:rsidP="00B728D7">
            <w:pPr>
              <w:jc w:val="center"/>
              <w:rPr>
                <w:rFonts w:ascii="Arial" w:hAnsi="Arial" w:cs="Arial"/>
                <w:sz w:val="18"/>
                <w:lang w:eastAsia="fr-FR"/>
              </w:rPr>
            </w:pPr>
            <w:r w:rsidRPr="002A3754">
              <w:rPr>
                <w:rFonts w:ascii="Arial" w:hAnsi="Arial" w:cs="Arial"/>
                <w:b/>
                <w:bCs/>
                <w:sz w:val="18"/>
                <w:lang w:eastAsia="fr-FR"/>
              </w:rPr>
              <w:t>LEO-600</w:t>
            </w:r>
          </w:p>
        </w:tc>
      </w:tr>
      <w:tr w:rsidR="00B728D7" w:rsidRPr="00B728D7" w14:paraId="6CD47CD5" w14:textId="77777777" w:rsidTr="002A3754">
        <w:trPr>
          <w:trHeight w:val="317"/>
        </w:trPr>
        <w:tc>
          <w:tcPr>
            <w:tcW w:w="1340" w:type="pct"/>
            <w:hideMark/>
          </w:tcPr>
          <w:p w14:paraId="4036F7FF" w14:textId="77777777" w:rsidR="00B728D7" w:rsidRPr="002A3754" w:rsidRDefault="00B728D7" w:rsidP="00B728D7">
            <w:pPr>
              <w:jc w:val="center"/>
              <w:rPr>
                <w:rFonts w:ascii="Arial" w:hAnsi="Arial" w:cs="Arial"/>
                <w:sz w:val="18"/>
                <w:lang w:eastAsia="fr-FR"/>
              </w:rPr>
            </w:pPr>
            <w:r w:rsidRPr="002A3754">
              <w:rPr>
                <w:rFonts w:ascii="Arial" w:hAnsi="Arial" w:cs="Arial"/>
                <w:sz w:val="18"/>
                <w:lang w:eastAsia="fr-FR"/>
              </w:rPr>
              <w:t>Satellite antenna diameter</w:t>
            </w:r>
          </w:p>
        </w:tc>
        <w:tc>
          <w:tcPr>
            <w:tcW w:w="1220" w:type="pct"/>
            <w:hideMark/>
          </w:tcPr>
          <w:p w14:paraId="17D4BCA5" w14:textId="77777777" w:rsidR="00B728D7" w:rsidRPr="002A3754" w:rsidRDefault="00B728D7" w:rsidP="00B728D7">
            <w:pPr>
              <w:jc w:val="center"/>
              <w:rPr>
                <w:rFonts w:ascii="Arial" w:hAnsi="Arial" w:cs="Arial"/>
                <w:sz w:val="18"/>
                <w:lang w:eastAsia="fr-FR"/>
              </w:rPr>
            </w:pPr>
            <w:r w:rsidRPr="002A3754">
              <w:rPr>
                <w:rFonts w:ascii="Arial" w:hAnsi="Arial" w:cs="Arial"/>
                <w:sz w:val="18"/>
                <w:lang w:eastAsia="fr-FR"/>
              </w:rPr>
              <w:t>5.9/3.66 m DL/UL</w:t>
            </w:r>
          </w:p>
        </w:tc>
        <w:tc>
          <w:tcPr>
            <w:tcW w:w="1220" w:type="pct"/>
            <w:hideMark/>
          </w:tcPr>
          <w:p w14:paraId="5755B299" w14:textId="77777777" w:rsidR="00B728D7" w:rsidRPr="002A3754" w:rsidRDefault="00B728D7" w:rsidP="00B728D7">
            <w:pPr>
              <w:jc w:val="center"/>
              <w:rPr>
                <w:rFonts w:ascii="Arial" w:hAnsi="Arial" w:cs="Arial"/>
                <w:sz w:val="18"/>
                <w:lang w:eastAsia="fr-FR"/>
              </w:rPr>
            </w:pPr>
            <w:r w:rsidRPr="002A3754">
              <w:rPr>
                <w:rFonts w:ascii="Arial" w:hAnsi="Arial" w:cs="Arial"/>
                <w:sz w:val="18"/>
                <w:lang w:eastAsia="fr-FR"/>
              </w:rPr>
              <w:t>0.6/0.36 m</w:t>
            </w:r>
          </w:p>
        </w:tc>
        <w:tc>
          <w:tcPr>
            <w:tcW w:w="1220" w:type="pct"/>
            <w:hideMark/>
          </w:tcPr>
          <w:p w14:paraId="0DB17B51" w14:textId="77777777" w:rsidR="00B728D7" w:rsidRPr="002A3754" w:rsidRDefault="00B728D7" w:rsidP="00B728D7">
            <w:pPr>
              <w:jc w:val="center"/>
              <w:rPr>
                <w:rFonts w:ascii="Arial" w:hAnsi="Arial" w:cs="Arial"/>
                <w:sz w:val="18"/>
                <w:lang w:eastAsia="fr-FR"/>
              </w:rPr>
            </w:pPr>
            <w:r w:rsidRPr="002A3754">
              <w:rPr>
                <w:rFonts w:ascii="Arial" w:hAnsi="Arial" w:cs="Arial"/>
                <w:sz w:val="18"/>
                <w:lang w:eastAsia="fr-FR"/>
              </w:rPr>
              <w:t>0.6/0.36 m</w:t>
            </w:r>
          </w:p>
        </w:tc>
      </w:tr>
      <w:tr w:rsidR="00B728D7" w:rsidRPr="00B728D7" w14:paraId="256A4063" w14:textId="77777777" w:rsidTr="00587218">
        <w:trPr>
          <w:trHeight w:val="58"/>
        </w:trPr>
        <w:tc>
          <w:tcPr>
            <w:tcW w:w="1340" w:type="pct"/>
            <w:hideMark/>
          </w:tcPr>
          <w:p w14:paraId="2EC5F03D" w14:textId="77777777" w:rsidR="00B728D7" w:rsidRPr="002A3754" w:rsidRDefault="00B728D7" w:rsidP="00B728D7">
            <w:pPr>
              <w:jc w:val="center"/>
              <w:rPr>
                <w:rFonts w:ascii="Arial" w:hAnsi="Arial" w:cs="Arial"/>
                <w:sz w:val="18"/>
                <w:lang w:eastAsia="fr-FR"/>
              </w:rPr>
            </w:pPr>
            <w:r w:rsidRPr="002A3754">
              <w:rPr>
                <w:rFonts w:ascii="Arial" w:hAnsi="Arial" w:cs="Arial"/>
                <w:sz w:val="18"/>
                <w:lang w:eastAsia="fr-FR"/>
              </w:rPr>
              <w:t xml:space="preserve">Satellite </w:t>
            </w:r>
            <w:proofErr w:type="spellStart"/>
            <w:r w:rsidRPr="002A3754">
              <w:rPr>
                <w:rFonts w:ascii="Arial" w:hAnsi="Arial" w:cs="Arial"/>
                <w:sz w:val="18"/>
                <w:lang w:eastAsia="fr-FR"/>
              </w:rPr>
              <w:t>Tx</w:t>
            </w:r>
            <w:proofErr w:type="spellEnd"/>
            <w:r w:rsidRPr="002A3754">
              <w:rPr>
                <w:rFonts w:ascii="Arial" w:hAnsi="Arial" w:cs="Arial"/>
                <w:sz w:val="18"/>
                <w:lang w:eastAsia="fr-FR"/>
              </w:rPr>
              <w:t xml:space="preserve"> power</w:t>
            </w:r>
          </w:p>
        </w:tc>
        <w:tc>
          <w:tcPr>
            <w:tcW w:w="1220" w:type="pct"/>
            <w:hideMark/>
          </w:tcPr>
          <w:p w14:paraId="7A9E2D8C" w14:textId="77777777" w:rsidR="00B728D7" w:rsidRPr="002A3754" w:rsidRDefault="00B728D7" w:rsidP="00B728D7">
            <w:pPr>
              <w:jc w:val="center"/>
              <w:rPr>
                <w:rFonts w:ascii="Arial" w:hAnsi="Arial" w:cs="Arial"/>
                <w:sz w:val="18"/>
                <w:lang w:eastAsia="fr-FR"/>
              </w:rPr>
            </w:pPr>
            <w:r w:rsidRPr="002A3754">
              <w:rPr>
                <w:rFonts w:ascii="Arial" w:hAnsi="Arial" w:cs="Arial"/>
                <w:sz w:val="18"/>
                <w:lang w:eastAsia="fr-FR"/>
              </w:rPr>
              <w:t>40 dBW/MHz</w:t>
            </w:r>
          </w:p>
        </w:tc>
        <w:tc>
          <w:tcPr>
            <w:tcW w:w="1220" w:type="pct"/>
            <w:hideMark/>
          </w:tcPr>
          <w:p w14:paraId="21464873" w14:textId="77777777" w:rsidR="00B728D7" w:rsidRPr="002A3754" w:rsidRDefault="00B728D7" w:rsidP="00B728D7">
            <w:pPr>
              <w:jc w:val="center"/>
              <w:rPr>
                <w:rFonts w:ascii="Arial" w:hAnsi="Arial" w:cs="Arial"/>
                <w:sz w:val="18"/>
                <w:lang w:eastAsia="fr-FR"/>
              </w:rPr>
            </w:pPr>
            <w:r w:rsidRPr="002A3754">
              <w:rPr>
                <w:rFonts w:ascii="Arial" w:hAnsi="Arial" w:cs="Arial"/>
                <w:sz w:val="18"/>
                <w:lang w:eastAsia="fr-FR"/>
              </w:rPr>
              <w:t>10 dBW/MHz</w:t>
            </w:r>
          </w:p>
        </w:tc>
        <w:tc>
          <w:tcPr>
            <w:tcW w:w="1220" w:type="pct"/>
            <w:hideMark/>
          </w:tcPr>
          <w:p w14:paraId="20562F88" w14:textId="77777777" w:rsidR="00B728D7" w:rsidRPr="002A3754" w:rsidRDefault="00B728D7" w:rsidP="00B728D7">
            <w:pPr>
              <w:jc w:val="center"/>
              <w:rPr>
                <w:rFonts w:ascii="Arial" w:hAnsi="Arial" w:cs="Arial"/>
                <w:sz w:val="18"/>
                <w:lang w:eastAsia="fr-FR"/>
              </w:rPr>
            </w:pPr>
            <w:r w:rsidRPr="002A3754">
              <w:rPr>
                <w:rFonts w:ascii="Arial" w:hAnsi="Arial" w:cs="Arial"/>
                <w:sz w:val="18"/>
                <w:lang w:eastAsia="fr-FR"/>
              </w:rPr>
              <w:t>4 dBW/MHz</w:t>
            </w:r>
          </w:p>
        </w:tc>
      </w:tr>
      <w:tr w:rsidR="00B728D7" w:rsidRPr="00B728D7" w14:paraId="6E284FA3" w14:textId="77777777" w:rsidTr="00587218">
        <w:trPr>
          <w:trHeight w:val="67"/>
        </w:trPr>
        <w:tc>
          <w:tcPr>
            <w:tcW w:w="1340" w:type="pct"/>
            <w:hideMark/>
          </w:tcPr>
          <w:p w14:paraId="7834D07B" w14:textId="77777777" w:rsidR="00B728D7" w:rsidRPr="002A3754" w:rsidRDefault="00B728D7" w:rsidP="00B728D7">
            <w:pPr>
              <w:jc w:val="center"/>
              <w:rPr>
                <w:rFonts w:ascii="Arial" w:hAnsi="Arial" w:cs="Arial"/>
                <w:sz w:val="18"/>
                <w:lang w:eastAsia="fr-FR"/>
              </w:rPr>
            </w:pPr>
            <w:r w:rsidRPr="002A3754">
              <w:rPr>
                <w:rFonts w:ascii="Arial" w:hAnsi="Arial" w:cs="Arial"/>
                <w:sz w:val="18"/>
                <w:lang w:eastAsia="fr-FR"/>
              </w:rPr>
              <w:t xml:space="preserve">Satellite </w:t>
            </w:r>
            <w:proofErr w:type="spellStart"/>
            <w:r w:rsidRPr="002A3754">
              <w:rPr>
                <w:rFonts w:ascii="Arial" w:hAnsi="Arial" w:cs="Arial"/>
                <w:sz w:val="18"/>
                <w:lang w:eastAsia="fr-FR"/>
              </w:rPr>
              <w:t>antenna</w:t>
            </w:r>
            <w:proofErr w:type="spellEnd"/>
            <w:r w:rsidRPr="002A3754">
              <w:rPr>
                <w:rFonts w:ascii="Arial" w:hAnsi="Arial" w:cs="Arial"/>
                <w:sz w:val="18"/>
                <w:lang w:eastAsia="fr-FR"/>
              </w:rPr>
              <w:t xml:space="preserve"> gain </w:t>
            </w:r>
            <w:proofErr w:type="spellStart"/>
            <w:r w:rsidRPr="002A3754">
              <w:rPr>
                <w:rFonts w:ascii="Arial" w:hAnsi="Arial" w:cs="Arial"/>
                <w:sz w:val="18"/>
                <w:lang w:eastAsia="fr-FR"/>
              </w:rPr>
              <w:t>dBi</w:t>
            </w:r>
            <w:proofErr w:type="spellEnd"/>
          </w:p>
        </w:tc>
        <w:tc>
          <w:tcPr>
            <w:tcW w:w="1220" w:type="pct"/>
            <w:hideMark/>
          </w:tcPr>
          <w:p w14:paraId="1D2EF992" w14:textId="77777777" w:rsidR="00B728D7" w:rsidRPr="002A3754" w:rsidRDefault="00B728D7" w:rsidP="00B728D7">
            <w:pPr>
              <w:jc w:val="center"/>
              <w:rPr>
                <w:rFonts w:ascii="Arial" w:hAnsi="Arial" w:cs="Arial"/>
                <w:sz w:val="18"/>
                <w:lang w:eastAsia="fr-FR"/>
              </w:rPr>
            </w:pPr>
            <w:r w:rsidRPr="002A3754">
              <w:rPr>
                <w:rFonts w:ascii="Arial" w:hAnsi="Arial" w:cs="Arial"/>
                <w:sz w:val="18"/>
                <w:lang w:eastAsia="fr-FR"/>
              </w:rPr>
              <w:t>58.5</w:t>
            </w:r>
          </w:p>
        </w:tc>
        <w:tc>
          <w:tcPr>
            <w:tcW w:w="1220" w:type="pct"/>
            <w:hideMark/>
          </w:tcPr>
          <w:p w14:paraId="2E290552" w14:textId="77777777" w:rsidR="00B728D7" w:rsidRPr="002A3754" w:rsidRDefault="00B728D7" w:rsidP="00B728D7">
            <w:pPr>
              <w:jc w:val="center"/>
              <w:rPr>
                <w:rFonts w:ascii="Arial" w:hAnsi="Arial" w:cs="Arial"/>
                <w:sz w:val="18"/>
                <w:lang w:eastAsia="fr-FR"/>
              </w:rPr>
            </w:pPr>
            <w:r w:rsidRPr="002A3754">
              <w:rPr>
                <w:rFonts w:ascii="Arial" w:hAnsi="Arial" w:cs="Arial"/>
                <w:sz w:val="18"/>
                <w:lang w:eastAsia="fr-FR"/>
              </w:rPr>
              <w:t>38.5</w:t>
            </w:r>
          </w:p>
        </w:tc>
        <w:tc>
          <w:tcPr>
            <w:tcW w:w="1220" w:type="pct"/>
            <w:hideMark/>
          </w:tcPr>
          <w:p w14:paraId="76BDE5DD" w14:textId="77777777" w:rsidR="00B728D7" w:rsidRPr="002A3754" w:rsidRDefault="00B728D7" w:rsidP="00B728D7">
            <w:pPr>
              <w:jc w:val="center"/>
              <w:rPr>
                <w:rFonts w:ascii="Arial" w:hAnsi="Arial" w:cs="Arial"/>
                <w:sz w:val="18"/>
                <w:lang w:eastAsia="fr-FR"/>
              </w:rPr>
            </w:pPr>
            <w:r w:rsidRPr="002A3754">
              <w:rPr>
                <w:rFonts w:ascii="Arial" w:hAnsi="Arial" w:cs="Arial"/>
                <w:sz w:val="18"/>
                <w:lang w:eastAsia="fr-FR"/>
              </w:rPr>
              <w:t>38.5</w:t>
            </w:r>
          </w:p>
        </w:tc>
      </w:tr>
      <w:tr w:rsidR="00B728D7" w:rsidRPr="00B728D7" w14:paraId="51BD051C" w14:textId="77777777" w:rsidTr="00587218">
        <w:trPr>
          <w:trHeight w:val="58"/>
        </w:trPr>
        <w:tc>
          <w:tcPr>
            <w:tcW w:w="1340" w:type="pct"/>
            <w:hideMark/>
          </w:tcPr>
          <w:p w14:paraId="1B83FFE7" w14:textId="77777777" w:rsidR="00B728D7" w:rsidRPr="002A3754" w:rsidRDefault="00B728D7" w:rsidP="00B728D7">
            <w:pPr>
              <w:jc w:val="center"/>
              <w:rPr>
                <w:rFonts w:ascii="Arial" w:hAnsi="Arial" w:cs="Arial"/>
                <w:sz w:val="18"/>
                <w:lang w:eastAsia="fr-FR"/>
              </w:rPr>
            </w:pPr>
            <w:r w:rsidRPr="002A3754">
              <w:rPr>
                <w:rFonts w:ascii="Arial" w:hAnsi="Arial" w:cs="Arial"/>
                <w:sz w:val="18"/>
                <w:lang w:eastAsia="fr-FR"/>
              </w:rPr>
              <w:t>Noise figure</w:t>
            </w:r>
          </w:p>
        </w:tc>
        <w:tc>
          <w:tcPr>
            <w:tcW w:w="1220" w:type="pct"/>
            <w:hideMark/>
          </w:tcPr>
          <w:p w14:paraId="31FCF2BF" w14:textId="77777777" w:rsidR="00B728D7" w:rsidRPr="002A3754" w:rsidRDefault="00B728D7" w:rsidP="00B728D7">
            <w:pPr>
              <w:jc w:val="center"/>
              <w:rPr>
                <w:rFonts w:ascii="Arial" w:hAnsi="Arial" w:cs="Arial"/>
                <w:sz w:val="18"/>
                <w:lang w:eastAsia="fr-FR"/>
              </w:rPr>
            </w:pPr>
            <w:r w:rsidRPr="002A3754">
              <w:rPr>
                <w:rFonts w:ascii="Arial" w:hAnsi="Arial" w:cs="Arial"/>
                <w:sz w:val="18"/>
                <w:lang w:eastAsia="fr-FR"/>
              </w:rPr>
              <w:t>4 dB</w:t>
            </w:r>
          </w:p>
        </w:tc>
        <w:tc>
          <w:tcPr>
            <w:tcW w:w="1220" w:type="pct"/>
            <w:hideMark/>
          </w:tcPr>
          <w:p w14:paraId="4FF95B35" w14:textId="77777777" w:rsidR="00B728D7" w:rsidRPr="002A3754" w:rsidRDefault="00B728D7" w:rsidP="00B728D7">
            <w:pPr>
              <w:jc w:val="center"/>
              <w:rPr>
                <w:rFonts w:ascii="Arial" w:hAnsi="Arial" w:cs="Arial"/>
                <w:sz w:val="18"/>
                <w:lang w:eastAsia="fr-FR"/>
              </w:rPr>
            </w:pPr>
            <w:r w:rsidRPr="002A3754">
              <w:rPr>
                <w:rFonts w:ascii="Arial" w:hAnsi="Arial" w:cs="Arial"/>
                <w:sz w:val="18"/>
                <w:lang w:eastAsia="fr-FR"/>
              </w:rPr>
              <w:t>4 dB</w:t>
            </w:r>
          </w:p>
        </w:tc>
        <w:tc>
          <w:tcPr>
            <w:tcW w:w="1220" w:type="pct"/>
            <w:hideMark/>
          </w:tcPr>
          <w:p w14:paraId="2C2CE795" w14:textId="77777777" w:rsidR="00B728D7" w:rsidRPr="002A3754" w:rsidRDefault="00B728D7" w:rsidP="00B728D7">
            <w:pPr>
              <w:jc w:val="center"/>
              <w:rPr>
                <w:rFonts w:ascii="Arial" w:hAnsi="Arial" w:cs="Arial"/>
                <w:sz w:val="18"/>
                <w:lang w:eastAsia="fr-FR"/>
              </w:rPr>
            </w:pPr>
            <w:r w:rsidRPr="002A3754">
              <w:rPr>
                <w:rFonts w:ascii="Arial" w:hAnsi="Arial" w:cs="Arial"/>
                <w:sz w:val="18"/>
                <w:lang w:eastAsia="fr-FR"/>
              </w:rPr>
              <w:t>4 dB</w:t>
            </w:r>
          </w:p>
        </w:tc>
      </w:tr>
      <w:tr w:rsidR="00B728D7" w:rsidRPr="00B728D7" w14:paraId="6679D056" w14:textId="77777777" w:rsidTr="00587218">
        <w:trPr>
          <w:trHeight w:val="58"/>
        </w:trPr>
        <w:tc>
          <w:tcPr>
            <w:tcW w:w="1340" w:type="pct"/>
            <w:hideMark/>
          </w:tcPr>
          <w:p w14:paraId="5B79F609" w14:textId="77777777" w:rsidR="00B728D7" w:rsidRPr="002A3754" w:rsidRDefault="00B728D7" w:rsidP="00B728D7">
            <w:pPr>
              <w:jc w:val="center"/>
              <w:rPr>
                <w:rFonts w:ascii="Arial" w:hAnsi="Arial" w:cs="Arial"/>
                <w:sz w:val="18"/>
                <w:lang w:eastAsia="fr-FR"/>
              </w:rPr>
            </w:pPr>
            <w:r w:rsidRPr="002A3754">
              <w:rPr>
                <w:rFonts w:ascii="Arial" w:hAnsi="Arial" w:cs="Arial"/>
                <w:sz w:val="18"/>
                <w:lang w:eastAsia="fr-FR"/>
              </w:rPr>
              <w:t>G/T dB/K</w:t>
            </w:r>
          </w:p>
        </w:tc>
        <w:tc>
          <w:tcPr>
            <w:tcW w:w="1220" w:type="pct"/>
            <w:hideMark/>
          </w:tcPr>
          <w:p w14:paraId="70E0A290" w14:textId="77777777" w:rsidR="00B728D7" w:rsidRPr="002A3754" w:rsidRDefault="00B728D7" w:rsidP="00B728D7">
            <w:pPr>
              <w:jc w:val="center"/>
              <w:rPr>
                <w:rFonts w:ascii="Arial" w:hAnsi="Arial" w:cs="Arial"/>
                <w:sz w:val="18"/>
                <w:lang w:eastAsia="fr-FR"/>
              </w:rPr>
            </w:pPr>
            <w:r w:rsidRPr="002A3754">
              <w:rPr>
                <w:rFonts w:ascii="Arial" w:hAnsi="Arial" w:cs="Arial"/>
                <w:sz w:val="18"/>
                <w:lang w:eastAsia="fr-FR"/>
              </w:rPr>
              <w:t>27.976 (=5.9 dB NF)</w:t>
            </w:r>
          </w:p>
        </w:tc>
        <w:tc>
          <w:tcPr>
            <w:tcW w:w="1220" w:type="pct"/>
            <w:hideMark/>
          </w:tcPr>
          <w:p w14:paraId="74C972B5" w14:textId="77777777" w:rsidR="00B728D7" w:rsidRPr="002A3754" w:rsidRDefault="00B728D7" w:rsidP="00B728D7">
            <w:pPr>
              <w:jc w:val="center"/>
              <w:rPr>
                <w:rFonts w:ascii="Arial" w:hAnsi="Arial" w:cs="Arial"/>
                <w:sz w:val="18"/>
                <w:lang w:eastAsia="fr-FR"/>
              </w:rPr>
            </w:pPr>
            <w:r w:rsidRPr="002A3754">
              <w:rPr>
                <w:rFonts w:ascii="Arial" w:hAnsi="Arial" w:cs="Arial"/>
                <w:sz w:val="18"/>
                <w:lang w:eastAsia="fr-FR"/>
              </w:rPr>
              <w:t>7.976 (=5.9 dB NF)</w:t>
            </w:r>
          </w:p>
        </w:tc>
        <w:tc>
          <w:tcPr>
            <w:tcW w:w="1220" w:type="pct"/>
            <w:hideMark/>
          </w:tcPr>
          <w:p w14:paraId="6F428875" w14:textId="77777777" w:rsidR="00B728D7" w:rsidRPr="002A3754" w:rsidRDefault="00B728D7" w:rsidP="00B728D7">
            <w:pPr>
              <w:jc w:val="center"/>
              <w:rPr>
                <w:rFonts w:ascii="Arial" w:hAnsi="Arial" w:cs="Arial"/>
                <w:sz w:val="18"/>
                <w:lang w:eastAsia="fr-FR"/>
              </w:rPr>
            </w:pPr>
            <w:r w:rsidRPr="002A3754">
              <w:rPr>
                <w:rFonts w:ascii="Arial" w:hAnsi="Arial" w:cs="Arial"/>
                <w:sz w:val="18"/>
                <w:lang w:eastAsia="fr-FR"/>
              </w:rPr>
              <w:t>7.976 (=5.9 dB NF)</w:t>
            </w:r>
          </w:p>
        </w:tc>
      </w:tr>
      <w:tr w:rsidR="00B728D7" w:rsidRPr="00B728D7" w14:paraId="331AA85C" w14:textId="77777777" w:rsidTr="00587218">
        <w:trPr>
          <w:trHeight w:val="58"/>
        </w:trPr>
        <w:tc>
          <w:tcPr>
            <w:tcW w:w="1340" w:type="pct"/>
            <w:hideMark/>
          </w:tcPr>
          <w:p w14:paraId="6A3A595E" w14:textId="77777777" w:rsidR="00B728D7" w:rsidRPr="002A3754" w:rsidRDefault="00B728D7" w:rsidP="00B728D7">
            <w:pPr>
              <w:jc w:val="center"/>
              <w:rPr>
                <w:rFonts w:ascii="Arial" w:hAnsi="Arial" w:cs="Arial"/>
                <w:sz w:val="18"/>
                <w:lang w:eastAsia="fr-FR"/>
              </w:rPr>
            </w:pPr>
            <w:proofErr w:type="spellStart"/>
            <w:r w:rsidRPr="002A3754">
              <w:rPr>
                <w:rFonts w:ascii="Arial" w:hAnsi="Arial" w:cs="Arial"/>
                <w:sz w:val="18"/>
                <w:lang w:eastAsia="fr-FR"/>
              </w:rPr>
              <w:t>Beamwidth</w:t>
            </w:r>
            <w:proofErr w:type="spellEnd"/>
            <w:r w:rsidRPr="002A3754">
              <w:rPr>
                <w:rFonts w:ascii="Arial" w:hAnsi="Arial" w:cs="Arial"/>
                <w:sz w:val="18"/>
                <w:lang w:eastAsia="fr-FR"/>
              </w:rPr>
              <w:t xml:space="preserve"> </w:t>
            </w:r>
            <w:proofErr w:type="spellStart"/>
            <w:r w:rsidRPr="002A3754">
              <w:rPr>
                <w:rFonts w:ascii="Arial" w:hAnsi="Arial" w:cs="Arial"/>
                <w:sz w:val="18"/>
                <w:lang w:eastAsia="fr-FR"/>
              </w:rPr>
              <w:t>deg</w:t>
            </w:r>
            <w:proofErr w:type="spellEnd"/>
          </w:p>
        </w:tc>
        <w:tc>
          <w:tcPr>
            <w:tcW w:w="1220" w:type="pct"/>
            <w:hideMark/>
          </w:tcPr>
          <w:p w14:paraId="5B835B17" w14:textId="77777777" w:rsidR="00B728D7" w:rsidRPr="002A3754" w:rsidRDefault="00B728D7" w:rsidP="00B728D7">
            <w:pPr>
              <w:jc w:val="center"/>
              <w:rPr>
                <w:rFonts w:ascii="Arial" w:hAnsi="Arial" w:cs="Arial"/>
                <w:sz w:val="18"/>
                <w:lang w:eastAsia="fr-FR"/>
              </w:rPr>
            </w:pPr>
            <w:r w:rsidRPr="002A3754">
              <w:rPr>
                <w:rFonts w:ascii="Arial" w:hAnsi="Arial" w:cs="Arial"/>
                <w:sz w:val="18"/>
                <w:lang w:eastAsia="fr-FR"/>
              </w:rPr>
              <w:t>0. 1763</w:t>
            </w:r>
          </w:p>
        </w:tc>
        <w:tc>
          <w:tcPr>
            <w:tcW w:w="1220" w:type="pct"/>
            <w:hideMark/>
          </w:tcPr>
          <w:p w14:paraId="594A696E" w14:textId="77777777" w:rsidR="00B728D7" w:rsidRPr="002A3754" w:rsidRDefault="00B728D7" w:rsidP="00B728D7">
            <w:pPr>
              <w:jc w:val="center"/>
              <w:rPr>
                <w:rFonts w:ascii="Arial" w:hAnsi="Arial" w:cs="Arial"/>
                <w:sz w:val="18"/>
                <w:lang w:eastAsia="fr-FR"/>
              </w:rPr>
            </w:pPr>
            <w:r w:rsidRPr="002A3754">
              <w:rPr>
                <w:rFonts w:ascii="Arial" w:hAnsi="Arial" w:cs="Arial"/>
                <w:sz w:val="18"/>
                <w:lang w:eastAsia="fr-FR"/>
              </w:rPr>
              <w:t>1.7337</w:t>
            </w:r>
          </w:p>
        </w:tc>
        <w:tc>
          <w:tcPr>
            <w:tcW w:w="1220" w:type="pct"/>
            <w:hideMark/>
          </w:tcPr>
          <w:p w14:paraId="16BB8644" w14:textId="77777777" w:rsidR="00B728D7" w:rsidRPr="002A3754" w:rsidRDefault="00B728D7" w:rsidP="00B728D7">
            <w:pPr>
              <w:jc w:val="center"/>
              <w:rPr>
                <w:rFonts w:ascii="Arial" w:hAnsi="Arial" w:cs="Arial"/>
                <w:sz w:val="18"/>
                <w:lang w:eastAsia="fr-FR"/>
              </w:rPr>
            </w:pPr>
            <w:r w:rsidRPr="002A3754">
              <w:rPr>
                <w:rFonts w:ascii="Arial" w:hAnsi="Arial" w:cs="Arial"/>
                <w:sz w:val="18"/>
                <w:lang w:eastAsia="fr-FR"/>
              </w:rPr>
              <w:t>1.7337</w:t>
            </w:r>
          </w:p>
        </w:tc>
      </w:tr>
    </w:tbl>
    <w:p w14:paraId="281ADD7A" w14:textId="01555AAD" w:rsidR="008942D3" w:rsidRDefault="008942D3" w:rsidP="00587218">
      <w:pPr>
        <w:rPr>
          <w:rFonts w:ascii="Arial" w:hAnsi="Arial" w:cs="Arial"/>
          <w:sz w:val="20"/>
          <w:szCs w:val="20"/>
          <w:lang w:val="en-GB" w:eastAsia="fr-FR"/>
        </w:rPr>
      </w:pPr>
    </w:p>
    <w:p w14:paraId="4284498F" w14:textId="77777777" w:rsidR="00E27967" w:rsidRPr="003401BA" w:rsidRDefault="00E27967" w:rsidP="00587218">
      <w:pPr>
        <w:rPr>
          <w:rFonts w:ascii="Arial" w:hAnsi="Arial" w:cs="Arial"/>
          <w:sz w:val="20"/>
          <w:szCs w:val="20"/>
          <w:lang w:val="en-GB" w:eastAsia="fr-FR"/>
        </w:rPr>
      </w:pPr>
    </w:p>
    <w:p w14:paraId="2FC6C055" w14:textId="77777777" w:rsidR="00204D76" w:rsidRPr="00ED73E3" w:rsidRDefault="00204D76" w:rsidP="00204D76">
      <w:pPr>
        <w:jc w:val="center"/>
        <w:rPr>
          <w:rFonts w:ascii="Arial" w:hAnsi="Arial" w:cs="Arial"/>
          <w:b/>
          <w:sz w:val="20"/>
          <w:szCs w:val="20"/>
          <w:lang w:val="en-GB" w:eastAsia="fr-FR"/>
        </w:rPr>
      </w:pPr>
      <w:r>
        <w:rPr>
          <w:rFonts w:ascii="Arial" w:hAnsi="Arial" w:cs="Arial"/>
          <w:b/>
          <w:sz w:val="20"/>
          <w:szCs w:val="20"/>
          <w:lang w:val="en-GB" w:eastAsia="fr-FR"/>
        </w:rPr>
        <w:t xml:space="preserve">TN </w:t>
      </w:r>
      <w:r w:rsidRPr="00ED73E3">
        <w:rPr>
          <w:rFonts w:ascii="Arial" w:hAnsi="Arial" w:cs="Arial"/>
          <w:b/>
          <w:sz w:val="20"/>
          <w:szCs w:val="20"/>
          <w:lang w:val="en-GB" w:eastAsia="fr-FR"/>
        </w:rPr>
        <w:t>Common Parameters</w:t>
      </w:r>
    </w:p>
    <w:tbl>
      <w:tblPr>
        <w:tblStyle w:val="1"/>
        <w:tblW w:w="5000" w:type="pct"/>
        <w:tblLook w:val="04A0" w:firstRow="1" w:lastRow="0" w:firstColumn="1" w:lastColumn="0" w:noHBand="0" w:noVBand="1"/>
      </w:tblPr>
      <w:tblGrid>
        <w:gridCol w:w="3113"/>
        <w:gridCol w:w="6281"/>
      </w:tblGrid>
      <w:tr w:rsidR="00B728D7" w:rsidRPr="00B728D7" w14:paraId="1C0D4308" w14:textId="77777777" w:rsidTr="00587218">
        <w:trPr>
          <w:trHeight w:val="87"/>
        </w:trPr>
        <w:tc>
          <w:tcPr>
            <w:tcW w:w="1657" w:type="pct"/>
            <w:hideMark/>
          </w:tcPr>
          <w:p w14:paraId="5CDA62B3" w14:textId="77777777" w:rsidR="00B728D7" w:rsidRPr="002A3754" w:rsidRDefault="00B728D7" w:rsidP="00B728D7">
            <w:pPr>
              <w:jc w:val="both"/>
              <w:rPr>
                <w:rFonts w:ascii="Arial" w:hAnsi="Arial" w:cs="Arial"/>
                <w:sz w:val="18"/>
                <w:lang w:eastAsia="fr-FR"/>
              </w:rPr>
            </w:pPr>
            <w:r w:rsidRPr="002A3754">
              <w:rPr>
                <w:rFonts w:ascii="Arial" w:hAnsi="Arial" w:cs="Arial"/>
                <w:sz w:val="18"/>
                <w:lang w:eastAsia="fr-FR"/>
              </w:rPr>
              <w:t>UE height</w:t>
            </w:r>
          </w:p>
        </w:tc>
        <w:tc>
          <w:tcPr>
            <w:tcW w:w="3343" w:type="pct"/>
            <w:hideMark/>
          </w:tcPr>
          <w:p w14:paraId="4109479E" w14:textId="77777777" w:rsidR="00B728D7" w:rsidRPr="002A3754" w:rsidRDefault="00B728D7" w:rsidP="00B728D7">
            <w:pPr>
              <w:jc w:val="both"/>
              <w:rPr>
                <w:rFonts w:ascii="Arial" w:hAnsi="Arial" w:cs="Arial"/>
                <w:sz w:val="18"/>
                <w:lang w:eastAsia="fr-FR"/>
              </w:rPr>
            </w:pPr>
            <w:r w:rsidRPr="002A3754">
              <w:rPr>
                <w:rFonts w:ascii="Arial" w:hAnsi="Arial" w:cs="Arial"/>
                <w:sz w:val="18"/>
                <w:lang w:eastAsia="fr-FR"/>
              </w:rPr>
              <w:t>1.5 m</w:t>
            </w:r>
          </w:p>
        </w:tc>
      </w:tr>
      <w:tr w:rsidR="00C57012" w:rsidRPr="00B728D7" w14:paraId="49E7DDB3" w14:textId="77777777" w:rsidTr="00587218">
        <w:trPr>
          <w:trHeight w:val="87"/>
        </w:trPr>
        <w:tc>
          <w:tcPr>
            <w:tcW w:w="1657" w:type="pct"/>
          </w:tcPr>
          <w:p w14:paraId="19D7B33D" w14:textId="07FBD246" w:rsidR="00C57012" w:rsidRPr="00C57012" w:rsidRDefault="00C57012" w:rsidP="00C57012">
            <w:pPr>
              <w:jc w:val="both"/>
              <w:rPr>
                <w:rFonts w:ascii="Arial" w:hAnsi="Arial" w:cs="Arial"/>
                <w:sz w:val="18"/>
                <w:highlight w:val="yellow"/>
                <w:lang w:eastAsia="fr-FR"/>
              </w:rPr>
            </w:pPr>
            <w:r w:rsidRPr="00C57012">
              <w:rPr>
                <w:rFonts w:ascii="Arial" w:hAnsi="Arial" w:cs="Arial"/>
                <w:sz w:val="18"/>
                <w:highlight w:val="yellow"/>
                <w:lang w:eastAsia="fr-FR"/>
              </w:rPr>
              <w:t>UE – gNB min distance (2D)</w:t>
            </w:r>
          </w:p>
        </w:tc>
        <w:tc>
          <w:tcPr>
            <w:tcW w:w="3343" w:type="pct"/>
          </w:tcPr>
          <w:p w14:paraId="0303F558" w14:textId="62BE6EC4" w:rsidR="00C57012" w:rsidRPr="00C57012" w:rsidRDefault="00C57012" w:rsidP="00C57012">
            <w:pPr>
              <w:jc w:val="both"/>
              <w:rPr>
                <w:rFonts w:ascii="Arial" w:hAnsi="Arial" w:cs="Arial"/>
                <w:sz w:val="18"/>
                <w:highlight w:val="yellow"/>
                <w:lang w:eastAsia="fr-FR"/>
              </w:rPr>
            </w:pPr>
            <w:r w:rsidRPr="00C57012">
              <w:rPr>
                <w:rFonts w:ascii="Arial" w:hAnsi="Arial" w:cs="Arial"/>
                <w:sz w:val="18"/>
                <w:highlight w:val="yellow"/>
                <w:lang w:eastAsia="fr-FR"/>
              </w:rPr>
              <w:t>35 m</w:t>
            </w:r>
          </w:p>
        </w:tc>
      </w:tr>
      <w:tr w:rsidR="00B728D7" w:rsidRPr="00B728D7" w14:paraId="5172E5A1" w14:textId="77777777" w:rsidTr="00587218">
        <w:trPr>
          <w:trHeight w:val="94"/>
        </w:trPr>
        <w:tc>
          <w:tcPr>
            <w:tcW w:w="1657" w:type="pct"/>
            <w:hideMark/>
          </w:tcPr>
          <w:p w14:paraId="43D13A16" w14:textId="77777777" w:rsidR="00B728D7" w:rsidRPr="002A3754" w:rsidRDefault="00B728D7" w:rsidP="00B728D7">
            <w:pPr>
              <w:jc w:val="both"/>
              <w:rPr>
                <w:rFonts w:ascii="Arial" w:hAnsi="Arial" w:cs="Arial"/>
                <w:sz w:val="18"/>
                <w:lang w:eastAsia="fr-FR"/>
              </w:rPr>
            </w:pPr>
            <w:proofErr w:type="spellStart"/>
            <w:r w:rsidRPr="002A3754">
              <w:rPr>
                <w:rFonts w:ascii="Arial" w:hAnsi="Arial" w:cs="Arial"/>
                <w:sz w:val="18"/>
                <w:lang w:eastAsia="fr-FR"/>
              </w:rPr>
              <w:t>Bandwidth</w:t>
            </w:r>
            <w:proofErr w:type="spellEnd"/>
          </w:p>
        </w:tc>
        <w:tc>
          <w:tcPr>
            <w:tcW w:w="3343" w:type="pct"/>
            <w:hideMark/>
          </w:tcPr>
          <w:p w14:paraId="4CAE2FF7" w14:textId="77777777" w:rsidR="00B728D7" w:rsidRPr="002A3754" w:rsidRDefault="00B728D7" w:rsidP="00B728D7">
            <w:pPr>
              <w:jc w:val="both"/>
              <w:rPr>
                <w:rFonts w:ascii="Arial" w:hAnsi="Arial" w:cs="Arial"/>
                <w:sz w:val="18"/>
                <w:lang w:eastAsia="fr-FR"/>
              </w:rPr>
            </w:pPr>
            <w:r w:rsidRPr="002A3754">
              <w:rPr>
                <w:rFonts w:ascii="Arial" w:hAnsi="Arial" w:cs="Arial"/>
                <w:sz w:val="18"/>
                <w:lang w:eastAsia="fr-FR"/>
              </w:rPr>
              <w:t>200 MHz, numerology 3 (132 PRBs)</w:t>
            </w:r>
          </w:p>
        </w:tc>
      </w:tr>
      <w:tr w:rsidR="00B728D7" w:rsidRPr="00B728D7" w14:paraId="782E40D8" w14:textId="77777777" w:rsidTr="00587218">
        <w:trPr>
          <w:trHeight w:val="58"/>
        </w:trPr>
        <w:tc>
          <w:tcPr>
            <w:tcW w:w="1657" w:type="pct"/>
            <w:hideMark/>
          </w:tcPr>
          <w:p w14:paraId="3FE03598" w14:textId="77777777" w:rsidR="00B728D7" w:rsidRPr="002A3754" w:rsidRDefault="00B728D7" w:rsidP="00B728D7">
            <w:pPr>
              <w:jc w:val="both"/>
              <w:rPr>
                <w:rFonts w:ascii="Arial" w:hAnsi="Arial" w:cs="Arial"/>
                <w:sz w:val="18"/>
                <w:lang w:eastAsia="fr-FR"/>
              </w:rPr>
            </w:pPr>
            <w:r w:rsidRPr="002A3754">
              <w:rPr>
                <w:rFonts w:ascii="Arial" w:hAnsi="Arial" w:cs="Arial"/>
                <w:sz w:val="18"/>
                <w:lang w:eastAsia="fr-FR"/>
              </w:rPr>
              <w:t>Downlink center frequency</w:t>
            </w:r>
          </w:p>
        </w:tc>
        <w:tc>
          <w:tcPr>
            <w:tcW w:w="3343" w:type="pct"/>
            <w:hideMark/>
          </w:tcPr>
          <w:p w14:paraId="1774D579" w14:textId="77777777" w:rsidR="00B728D7" w:rsidRPr="002A3754" w:rsidRDefault="00B728D7" w:rsidP="00B728D7">
            <w:pPr>
              <w:jc w:val="both"/>
              <w:rPr>
                <w:rFonts w:ascii="Arial" w:hAnsi="Arial" w:cs="Arial"/>
                <w:sz w:val="18"/>
                <w:lang w:eastAsia="fr-FR"/>
              </w:rPr>
            </w:pPr>
            <w:r w:rsidRPr="002A3754">
              <w:rPr>
                <w:rFonts w:ascii="Arial" w:hAnsi="Arial" w:cs="Arial"/>
                <w:sz w:val="18"/>
                <w:lang w:eastAsia="fr-FR"/>
              </w:rPr>
              <w:t>17 GHz</w:t>
            </w:r>
          </w:p>
        </w:tc>
      </w:tr>
      <w:tr w:rsidR="00B728D7" w:rsidRPr="00B728D7" w14:paraId="258A6FD3" w14:textId="77777777" w:rsidTr="00587218">
        <w:trPr>
          <w:trHeight w:val="58"/>
        </w:trPr>
        <w:tc>
          <w:tcPr>
            <w:tcW w:w="1657" w:type="pct"/>
            <w:hideMark/>
          </w:tcPr>
          <w:p w14:paraId="217AA006" w14:textId="77777777" w:rsidR="00B728D7" w:rsidRPr="002A3754" w:rsidRDefault="00B728D7" w:rsidP="00B728D7">
            <w:pPr>
              <w:jc w:val="both"/>
              <w:rPr>
                <w:rFonts w:ascii="Arial" w:hAnsi="Arial" w:cs="Arial"/>
                <w:sz w:val="18"/>
                <w:lang w:eastAsia="fr-FR"/>
              </w:rPr>
            </w:pPr>
            <w:r w:rsidRPr="002A3754">
              <w:rPr>
                <w:rFonts w:ascii="Arial" w:hAnsi="Arial" w:cs="Arial"/>
                <w:sz w:val="18"/>
                <w:lang w:eastAsia="fr-FR"/>
              </w:rPr>
              <w:t>Uplink center frequency</w:t>
            </w:r>
          </w:p>
        </w:tc>
        <w:tc>
          <w:tcPr>
            <w:tcW w:w="3343" w:type="pct"/>
            <w:hideMark/>
          </w:tcPr>
          <w:p w14:paraId="7859BBE6" w14:textId="77777777" w:rsidR="00B728D7" w:rsidRPr="002A3754" w:rsidRDefault="00B728D7" w:rsidP="00B728D7">
            <w:pPr>
              <w:jc w:val="both"/>
              <w:rPr>
                <w:rFonts w:ascii="Arial" w:hAnsi="Arial" w:cs="Arial"/>
                <w:sz w:val="18"/>
                <w:lang w:eastAsia="fr-FR"/>
              </w:rPr>
            </w:pPr>
            <w:r w:rsidRPr="002A3754">
              <w:rPr>
                <w:rFonts w:ascii="Arial" w:hAnsi="Arial" w:cs="Arial"/>
                <w:sz w:val="18"/>
                <w:lang w:eastAsia="fr-FR"/>
              </w:rPr>
              <w:t>27 GHz</w:t>
            </w:r>
          </w:p>
        </w:tc>
      </w:tr>
      <w:tr w:rsidR="00B728D7" w:rsidRPr="00B728D7" w14:paraId="0B20B5ED" w14:textId="77777777" w:rsidTr="00587218">
        <w:trPr>
          <w:trHeight w:val="58"/>
        </w:trPr>
        <w:tc>
          <w:tcPr>
            <w:tcW w:w="1657" w:type="pct"/>
            <w:hideMark/>
          </w:tcPr>
          <w:p w14:paraId="4AF0C280" w14:textId="77777777" w:rsidR="00B728D7" w:rsidRPr="002A3754" w:rsidRDefault="00B728D7" w:rsidP="00B728D7">
            <w:pPr>
              <w:jc w:val="both"/>
              <w:rPr>
                <w:rFonts w:ascii="Arial" w:hAnsi="Arial" w:cs="Arial"/>
                <w:sz w:val="18"/>
                <w:lang w:eastAsia="fr-FR"/>
              </w:rPr>
            </w:pPr>
            <w:proofErr w:type="spellStart"/>
            <w:r w:rsidRPr="002A3754">
              <w:rPr>
                <w:rFonts w:ascii="Arial" w:hAnsi="Arial" w:cs="Arial"/>
                <w:sz w:val="18"/>
                <w:lang w:eastAsia="fr-FR"/>
              </w:rPr>
              <w:t>gNB</w:t>
            </w:r>
            <w:proofErr w:type="spellEnd"/>
            <w:r w:rsidRPr="002A3754">
              <w:rPr>
                <w:rFonts w:ascii="Arial" w:hAnsi="Arial" w:cs="Arial"/>
                <w:sz w:val="18"/>
                <w:lang w:eastAsia="fr-FR"/>
              </w:rPr>
              <w:t xml:space="preserve"> </w:t>
            </w:r>
            <w:proofErr w:type="spellStart"/>
            <w:r w:rsidRPr="002A3754">
              <w:rPr>
                <w:rFonts w:ascii="Arial" w:hAnsi="Arial" w:cs="Arial"/>
                <w:sz w:val="18"/>
                <w:lang w:eastAsia="fr-FR"/>
              </w:rPr>
              <w:t>antenna</w:t>
            </w:r>
            <w:proofErr w:type="spellEnd"/>
            <w:r w:rsidRPr="002A3754">
              <w:rPr>
                <w:rFonts w:ascii="Arial" w:hAnsi="Arial" w:cs="Arial"/>
                <w:sz w:val="18"/>
                <w:lang w:eastAsia="fr-FR"/>
              </w:rPr>
              <w:t xml:space="preserve"> </w:t>
            </w:r>
            <w:proofErr w:type="spellStart"/>
            <w:r w:rsidRPr="002A3754">
              <w:rPr>
                <w:rFonts w:ascii="Arial" w:hAnsi="Arial" w:cs="Arial"/>
                <w:sz w:val="18"/>
                <w:lang w:eastAsia="fr-FR"/>
              </w:rPr>
              <w:t>element</w:t>
            </w:r>
            <w:proofErr w:type="spellEnd"/>
            <w:r w:rsidRPr="002A3754">
              <w:rPr>
                <w:rFonts w:ascii="Arial" w:hAnsi="Arial" w:cs="Arial"/>
                <w:sz w:val="18"/>
                <w:lang w:eastAsia="fr-FR"/>
              </w:rPr>
              <w:t xml:space="preserve"> gain</w:t>
            </w:r>
          </w:p>
        </w:tc>
        <w:tc>
          <w:tcPr>
            <w:tcW w:w="3343" w:type="pct"/>
            <w:hideMark/>
          </w:tcPr>
          <w:p w14:paraId="116281F8" w14:textId="77777777" w:rsidR="00B728D7" w:rsidRPr="002A3754" w:rsidRDefault="00B728D7" w:rsidP="00B728D7">
            <w:pPr>
              <w:jc w:val="both"/>
              <w:rPr>
                <w:rFonts w:ascii="Arial" w:hAnsi="Arial" w:cs="Arial"/>
                <w:sz w:val="18"/>
                <w:lang w:eastAsia="fr-FR"/>
              </w:rPr>
            </w:pPr>
            <w:r w:rsidRPr="002A3754">
              <w:rPr>
                <w:rFonts w:ascii="Arial" w:hAnsi="Arial" w:cs="Arial"/>
                <w:sz w:val="18"/>
                <w:lang w:eastAsia="fr-FR"/>
              </w:rPr>
              <w:t>5.5 dBi</w:t>
            </w:r>
          </w:p>
        </w:tc>
      </w:tr>
      <w:tr w:rsidR="00B728D7" w:rsidRPr="00B728D7" w14:paraId="716D83E1" w14:textId="77777777" w:rsidTr="00587218">
        <w:trPr>
          <w:trHeight w:val="58"/>
        </w:trPr>
        <w:tc>
          <w:tcPr>
            <w:tcW w:w="1657" w:type="pct"/>
            <w:hideMark/>
          </w:tcPr>
          <w:p w14:paraId="00F00CBC" w14:textId="77777777" w:rsidR="00B728D7" w:rsidRPr="002A3754" w:rsidRDefault="00B728D7" w:rsidP="00B728D7">
            <w:pPr>
              <w:jc w:val="both"/>
              <w:rPr>
                <w:rFonts w:ascii="Arial" w:hAnsi="Arial" w:cs="Arial"/>
                <w:sz w:val="18"/>
                <w:lang w:eastAsia="fr-FR"/>
              </w:rPr>
            </w:pPr>
            <w:proofErr w:type="spellStart"/>
            <w:r w:rsidRPr="002A3754">
              <w:rPr>
                <w:rFonts w:ascii="Arial" w:hAnsi="Arial" w:cs="Arial"/>
                <w:sz w:val="18"/>
                <w:lang w:eastAsia="fr-FR"/>
              </w:rPr>
              <w:t>gNB</w:t>
            </w:r>
            <w:proofErr w:type="spellEnd"/>
            <w:r w:rsidRPr="002A3754">
              <w:rPr>
                <w:rFonts w:ascii="Arial" w:hAnsi="Arial" w:cs="Arial"/>
                <w:sz w:val="18"/>
                <w:lang w:eastAsia="fr-FR"/>
              </w:rPr>
              <w:t xml:space="preserve"> </w:t>
            </w:r>
            <w:proofErr w:type="spellStart"/>
            <w:r w:rsidRPr="002A3754">
              <w:rPr>
                <w:rFonts w:ascii="Arial" w:hAnsi="Arial" w:cs="Arial"/>
                <w:sz w:val="18"/>
                <w:lang w:eastAsia="fr-FR"/>
              </w:rPr>
              <w:t>antenna</w:t>
            </w:r>
            <w:proofErr w:type="spellEnd"/>
            <w:r w:rsidRPr="002A3754">
              <w:rPr>
                <w:rFonts w:ascii="Arial" w:hAnsi="Arial" w:cs="Arial"/>
                <w:sz w:val="18"/>
                <w:lang w:eastAsia="fr-FR"/>
              </w:rPr>
              <w:t xml:space="preserve"> </w:t>
            </w:r>
            <w:proofErr w:type="spellStart"/>
            <w:r w:rsidRPr="002A3754">
              <w:rPr>
                <w:rFonts w:ascii="Arial" w:hAnsi="Arial" w:cs="Arial"/>
                <w:sz w:val="18"/>
                <w:lang w:eastAsia="fr-FR"/>
              </w:rPr>
              <w:t>elements</w:t>
            </w:r>
            <w:proofErr w:type="spellEnd"/>
          </w:p>
        </w:tc>
        <w:tc>
          <w:tcPr>
            <w:tcW w:w="3343" w:type="pct"/>
            <w:hideMark/>
          </w:tcPr>
          <w:p w14:paraId="14252E4A" w14:textId="77777777" w:rsidR="00B728D7" w:rsidRPr="002A3754" w:rsidRDefault="00B728D7" w:rsidP="00B728D7">
            <w:pPr>
              <w:jc w:val="both"/>
              <w:rPr>
                <w:rFonts w:ascii="Arial" w:hAnsi="Arial" w:cs="Arial"/>
                <w:sz w:val="18"/>
                <w:lang w:eastAsia="fr-FR"/>
              </w:rPr>
            </w:pPr>
            <w:r w:rsidRPr="002A3754">
              <w:rPr>
                <w:rFonts w:ascii="Arial" w:hAnsi="Arial" w:cs="Arial"/>
                <w:sz w:val="18"/>
                <w:lang w:eastAsia="fr-FR"/>
              </w:rPr>
              <w:t>16x8</w:t>
            </w:r>
          </w:p>
        </w:tc>
      </w:tr>
      <w:tr w:rsidR="00B728D7" w:rsidRPr="00CC4BF9" w14:paraId="6FAC24F2" w14:textId="77777777" w:rsidTr="00587218">
        <w:trPr>
          <w:trHeight w:val="266"/>
        </w:trPr>
        <w:tc>
          <w:tcPr>
            <w:tcW w:w="1657" w:type="pct"/>
            <w:hideMark/>
          </w:tcPr>
          <w:p w14:paraId="11694085" w14:textId="77777777" w:rsidR="00B728D7" w:rsidRPr="002A3754" w:rsidRDefault="00B728D7" w:rsidP="00B728D7">
            <w:pPr>
              <w:jc w:val="both"/>
              <w:rPr>
                <w:rFonts w:ascii="Arial" w:hAnsi="Arial" w:cs="Arial"/>
                <w:sz w:val="18"/>
                <w:lang w:eastAsia="fr-FR"/>
              </w:rPr>
            </w:pPr>
            <w:r w:rsidRPr="002A3754">
              <w:rPr>
                <w:rFonts w:ascii="Arial" w:hAnsi="Arial" w:cs="Arial"/>
                <w:sz w:val="18"/>
                <w:lang w:eastAsia="fr-FR"/>
              </w:rPr>
              <w:t>gNB total TXP</w:t>
            </w:r>
          </w:p>
        </w:tc>
        <w:tc>
          <w:tcPr>
            <w:tcW w:w="3343" w:type="pct"/>
            <w:hideMark/>
          </w:tcPr>
          <w:p w14:paraId="0DDCEE3C" w14:textId="77777777" w:rsidR="00B728D7" w:rsidRPr="00E4040A" w:rsidRDefault="00B728D7" w:rsidP="00B728D7">
            <w:pPr>
              <w:jc w:val="both"/>
              <w:rPr>
                <w:rFonts w:ascii="Arial" w:hAnsi="Arial" w:cs="Arial"/>
                <w:sz w:val="18"/>
                <w:lang w:val="en-US" w:eastAsia="fr-FR"/>
              </w:rPr>
            </w:pPr>
            <w:r w:rsidRPr="00E4040A">
              <w:rPr>
                <w:rFonts w:ascii="Arial" w:hAnsi="Arial" w:cs="Arial"/>
                <w:sz w:val="18"/>
                <w:lang w:val="en-US" w:eastAsia="fr-FR"/>
              </w:rPr>
              <w:t>41.07 dBm (22 dBm per element /w 2dB ohmic loss)</w:t>
            </w:r>
          </w:p>
        </w:tc>
      </w:tr>
      <w:tr w:rsidR="00B728D7" w:rsidRPr="00B728D7" w14:paraId="43AFD98D" w14:textId="77777777" w:rsidTr="00587218">
        <w:trPr>
          <w:trHeight w:val="58"/>
        </w:trPr>
        <w:tc>
          <w:tcPr>
            <w:tcW w:w="1657" w:type="pct"/>
            <w:hideMark/>
          </w:tcPr>
          <w:p w14:paraId="3A125E1C" w14:textId="77777777" w:rsidR="00B728D7" w:rsidRPr="002A3754" w:rsidRDefault="00B728D7" w:rsidP="00B728D7">
            <w:pPr>
              <w:jc w:val="both"/>
              <w:rPr>
                <w:rFonts w:ascii="Arial" w:hAnsi="Arial" w:cs="Arial"/>
                <w:sz w:val="18"/>
                <w:lang w:eastAsia="fr-FR"/>
              </w:rPr>
            </w:pPr>
            <w:proofErr w:type="spellStart"/>
            <w:r w:rsidRPr="002A3754">
              <w:rPr>
                <w:rFonts w:ascii="Arial" w:hAnsi="Arial" w:cs="Arial"/>
                <w:sz w:val="18"/>
                <w:lang w:eastAsia="fr-FR"/>
              </w:rPr>
              <w:t>gNB</w:t>
            </w:r>
            <w:proofErr w:type="spellEnd"/>
            <w:r w:rsidRPr="002A3754">
              <w:rPr>
                <w:rFonts w:ascii="Arial" w:hAnsi="Arial" w:cs="Arial"/>
                <w:sz w:val="18"/>
                <w:lang w:eastAsia="fr-FR"/>
              </w:rPr>
              <w:t xml:space="preserve"> </w:t>
            </w:r>
            <w:proofErr w:type="spellStart"/>
            <w:r w:rsidRPr="002A3754">
              <w:rPr>
                <w:rFonts w:ascii="Arial" w:hAnsi="Arial" w:cs="Arial"/>
                <w:sz w:val="18"/>
                <w:lang w:eastAsia="fr-FR"/>
              </w:rPr>
              <w:t>antenna</w:t>
            </w:r>
            <w:proofErr w:type="spellEnd"/>
            <w:r w:rsidRPr="002A3754">
              <w:rPr>
                <w:rFonts w:ascii="Arial" w:hAnsi="Arial" w:cs="Arial"/>
                <w:sz w:val="18"/>
                <w:lang w:eastAsia="fr-FR"/>
              </w:rPr>
              <w:t xml:space="preserve"> </w:t>
            </w:r>
            <w:proofErr w:type="spellStart"/>
            <w:r w:rsidRPr="002A3754">
              <w:rPr>
                <w:rFonts w:ascii="Arial" w:hAnsi="Arial" w:cs="Arial"/>
                <w:sz w:val="18"/>
                <w:lang w:eastAsia="fr-FR"/>
              </w:rPr>
              <w:t>beamwidth</w:t>
            </w:r>
            <w:proofErr w:type="spellEnd"/>
          </w:p>
        </w:tc>
        <w:tc>
          <w:tcPr>
            <w:tcW w:w="3343" w:type="pct"/>
            <w:hideMark/>
          </w:tcPr>
          <w:p w14:paraId="6DB13E4C" w14:textId="36388487" w:rsidR="00B728D7" w:rsidRPr="002A3754" w:rsidRDefault="00B728D7" w:rsidP="00B728D7">
            <w:pPr>
              <w:jc w:val="both"/>
              <w:rPr>
                <w:rFonts w:ascii="Arial" w:hAnsi="Arial" w:cs="Arial"/>
                <w:sz w:val="18"/>
                <w:lang w:eastAsia="fr-FR"/>
              </w:rPr>
            </w:pPr>
            <w:r w:rsidRPr="002A3754">
              <w:rPr>
                <w:rFonts w:ascii="Arial" w:hAnsi="Arial" w:cs="Arial"/>
                <w:sz w:val="18"/>
                <w:lang w:eastAsia="fr-FR"/>
              </w:rPr>
              <w:t xml:space="preserve">Horizontal = 90.0°, Vertical = 90.0° </w:t>
            </w:r>
          </w:p>
        </w:tc>
      </w:tr>
      <w:tr w:rsidR="00B728D7" w:rsidRPr="00B728D7" w14:paraId="1E942472" w14:textId="77777777" w:rsidTr="00587218">
        <w:trPr>
          <w:trHeight w:val="58"/>
        </w:trPr>
        <w:tc>
          <w:tcPr>
            <w:tcW w:w="1657" w:type="pct"/>
            <w:hideMark/>
          </w:tcPr>
          <w:p w14:paraId="4C39DE73" w14:textId="77777777" w:rsidR="00B728D7" w:rsidRPr="002A3754" w:rsidRDefault="00B728D7" w:rsidP="00B728D7">
            <w:pPr>
              <w:jc w:val="both"/>
              <w:rPr>
                <w:rFonts w:ascii="Arial" w:hAnsi="Arial" w:cs="Arial"/>
                <w:sz w:val="18"/>
                <w:lang w:eastAsia="fr-FR"/>
              </w:rPr>
            </w:pPr>
            <w:r w:rsidRPr="002A3754">
              <w:rPr>
                <w:rFonts w:ascii="Arial" w:hAnsi="Arial" w:cs="Arial"/>
                <w:sz w:val="18"/>
                <w:lang w:eastAsia="fr-FR"/>
              </w:rPr>
              <w:t>Shadowing</w:t>
            </w:r>
          </w:p>
        </w:tc>
        <w:tc>
          <w:tcPr>
            <w:tcW w:w="3343" w:type="pct"/>
            <w:hideMark/>
          </w:tcPr>
          <w:p w14:paraId="6317AEA7" w14:textId="77777777" w:rsidR="00B728D7" w:rsidRPr="002A3754" w:rsidRDefault="00B728D7" w:rsidP="00B728D7">
            <w:pPr>
              <w:jc w:val="both"/>
              <w:rPr>
                <w:rFonts w:ascii="Arial" w:hAnsi="Arial" w:cs="Arial"/>
                <w:sz w:val="18"/>
                <w:lang w:eastAsia="fr-FR"/>
              </w:rPr>
            </w:pPr>
            <w:r w:rsidRPr="002A3754">
              <w:rPr>
                <w:rFonts w:ascii="Arial" w:hAnsi="Arial" w:cs="Arial"/>
                <w:sz w:val="18"/>
                <w:lang w:eastAsia="fr-FR"/>
              </w:rPr>
              <w:t>Enabled</w:t>
            </w:r>
          </w:p>
        </w:tc>
      </w:tr>
      <w:tr w:rsidR="00B728D7" w:rsidRPr="00B728D7" w14:paraId="2B3F81DB" w14:textId="77777777" w:rsidTr="00587218">
        <w:trPr>
          <w:trHeight w:val="58"/>
        </w:trPr>
        <w:tc>
          <w:tcPr>
            <w:tcW w:w="1657" w:type="pct"/>
            <w:hideMark/>
          </w:tcPr>
          <w:p w14:paraId="3446F2D8" w14:textId="77777777" w:rsidR="00B728D7" w:rsidRPr="002A3754" w:rsidRDefault="00B728D7" w:rsidP="00B728D7">
            <w:pPr>
              <w:jc w:val="both"/>
              <w:rPr>
                <w:rFonts w:ascii="Arial" w:hAnsi="Arial" w:cs="Arial"/>
                <w:sz w:val="18"/>
                <w:lang w:eastAsia="fr-FR"/>
              </w:rPr>
            </w:pPr>
            <w:r w:rsidRPr="002A3754">
              <w:rPr>
                <w:rFonts w:ascii="Arial" w:hAnsi="Arial" w:cs="Arial"/>
                <w:sz w:val="18"/>
                <w:lang w:eastAsia="fr-FR"/>
              </w:rPr>
              <w:t xml:space="preserve">UE </w:t>
            </w:r>
            <w:proofErr w:type="spellStart"/>
            <w:r w:rsidRPr="002A3754">
              <w:rPr>
                <w:rFonts w:ascii="Arial" w:hAnsi="Arial" w:cs="Arial"/>
                <w:sz w:val="18"/>
                <w:lang w:eastAsia="fr-FR"/>
              </w:rPr>
              <w:t>Tx</w:t>
            </w:r>
            <w:proofErr w:type="spellEnd"/>
            <w:r w:rsidRPr="002A3754">
              <w:rPr>
                <w:rFonts w:ascii="Arial" w:hAnsi="Arial" w:cs="Arial"/>
                <w:sz w:val="18"/>
                <w:lang w:eastAsia="fr-FR"/>
              </w:rPr>
              <w:t xml:space="preserve"> power</w:t>
            </w:r>
          </w:p>
        </w:tc>
        <w:tc>
          <w:tcPr>
            <w:tcW w:w="3343" w:type="pct"/>
            <w:hideMark/>
          </w:tcPr>
          <w:p w14:paraId="20DF229C" w14:textId="61D20EC1" w:rsidR="00B728D7" w:rsidRPr="002A3754" w:rsidRDefault="00B728D7" w:rsidP="00B728D7">
            <w:pPr>
              <w:jc w:val="both"/>
              <w:rPr>
                <w:rFonts w:ascii="Arial" w:hAnsi="Arial" w:cs="Arial"/>
                <w:sz w:val="18"/>
                <w:lang w:eastAsia="fr-FR"/>
              </w:rPr>
            </w:pPr>
            <w:r w:rsidRPr="002A3754">
              <w:rPr>
                <w:rFonts w:ascii="Arial" w:hAnsi="Arial" w:cs="Arial"/>
                <w:sz w:val="18"/>
                <w:lang w:eastAsia="fr-FR"/>
              </w:rPr>
              <w:t>23dBm (not 22.4 dBm)</w:t>
            </w:r>
          </w:p>
        </w:tc>
      </w:tr>
      <w:tr w:rsidR="00B105E1" w:rsidRPr="00B105E1" w14:paraId="5E2B0D4C" w14:textId="77777777" w:rsidTr="00587218">
        <w:trPr>
          <w:trHeight w:val="58"/>
        </w:trPr>
        <w:tc>
          <w:tcPr>
            <w:tcW w:w="1657" w:type="pct"/>
          </w:tcPr>
          <w:p w14:paraId="4AF586AF" w14:textId="61373915" w:rsidR="00B105E1" w:rsidRPr="002A3754" w:rsidRDefault="00B105E1" w:rsidP="00B105E1">
            <w:pPr>
              <w:jc w:val="both"/>
              <w:rPr>
                <w:rFonts w:ascii="Arial" w:hAnsi="Arial" w:cs="Arial"/>
                <w:sz w:val="18"/>
                <w:lang w:eastAsia="fr-FR"/>
              </w:rPr>
            </w:pPr>
            <w:r w:rsidRPr="00B105E1">
              <w:rPr>
                <w:rFonts w:ascii="Arial" w:hAnsi="Arial" w:cs="Arial"/>
                <w:sz w:val="18"/>
                <w:lang w:eastAsia="fr-FR"/>
              </w:rPr>
              <w:t>BS &amp; UE Noise Figure</w:t>
            </w:r>
          </w:p>
        </w:tc>
        <w:tc>
          <w:tcPr>
            <w:tcW w:w="3343" w:type="pct"/>
          </w:tcPr>
          <w:p w14:paraId="7413DE77" w14:textId="77777777" w:rsidR="00B105E1" w:rsidRPr="00073D47" w:rsidRDefault="00B105E1" w:rsidP="00B105E1">
            <w:pPr>
              <w:jc w:val="both"/>
              <w:rPr>
                <w:rFonts w:ascii="Arial" w:hAnsi="Arial" w:cs="Arial"/>
                <w:sz w:val="18"/>
                <w:lang w:val="en-US" w:eastAsia="fr-FR"/>
              </w:rPr>
            </w:pPr>
            <w:r w:rsidRPr="00073D47">
              <w:rPr>
                <w:rFonts w:ascii="Arial" w:hAnsi="Arial" w:cs="Arial"/>
                <w:sz w:val="18"/>
                <w:lang w:val="en-US" w:eastAsia="fr-FR"/>
              </w:rPr>
              <w:t>10 dB*</w:t>
            </w:r>
          </w:p>
          <w:p w14:paraId="483CC3A9" w14:textId="30EB1EE5" w:rsidR="00B105E1" w:rsidRPr="00B105E1" w:rsidRDefault="00B105E1" w:rsidP="00B105E1">
            <w:pPr>
              <w:jc w:val="both"/>
              <w:rPr>
                <w:rFonts w:ascii="Arial" w:hAnsi="Arial" w:cs="Arial"/>
                <w:sz w:val="18"/>
                <w:lang w:val="en-US" w:eastAsia="fr-FR"/>
              </w:rPr>
            </w:pPr>
            <w:r w:rsidRPr="00B105E1">
              <w:rPr>
                <w:rFonts w:ascii="Arial" w:hAnsi="Arial" w:cs="Arial"/>
                <w:sz w:val="18"/>
                <w:lang w:val="en-US" w:eastAsia="fr-FR"/>
              </w:rPr>
              <w:t xml:space="preserve">*Excel </w:t>
            </w:r>
            <w:r>
              <w:rPr>
                <w:rFonts w:ascii="Arial" w:hAnsi="Arial" w:cs="Arial"/>
                <w:sz w:val="18"/>
                <w:lang w:val="en-US" w:eastAsia="fr-FR"/>
              </w:rPr>
              <w:t xml:space="preserve">File </w:t>
            </w:r>
            <w:r w:rsidRPr="00B105E1">
              <w:rPr>
                <w:rFonts w:ascii="Arial" w:hAnsi="Arial" w:cs="Arial"/>
                <w:sz w:val="18"/>
                <w:lang w:val="en-US" w:eastAsia="fr-FR"/>
              </w:rPr>
              <w:t>has 11/9 dB highlighted! R4-2313890 says 10/10 dB</w:t>
            </w:r>
          </w:p>
        </w:tc>
      </w:tr>
      <w:tr w:rsidR="00B728D7" w:rsidRPr="00CC4BF9" w14:paraId="2678DA7C" w14:textId="77777777" w:rsidTr="00587218">
        <w:trPr>
          <w:trHeight w:val="335"/>
        </w:trPr>
        <w:tc>
          <w:tcPr>
            <w:tcW w:w="1657" w:type="pct"/>
            <w:hideMark/>
          </w:tcPr>
          <w:p w14:paraId="5A534E61" w14:textId="77777777" w:rsidR="00B728D7" w:rsidRPr="002A3754" w:rsidRDefault="00B728D7" w:rsidP="00B728D7">
            <w:pPr>
              <w:jc w:val="both"/>
              <w:rPr>
                <w:rFonts w:ascii="Arial" w:hAnsi="Arial" w:cs="Arial"/>
                <w:sz w:val="18"/>
                <w:lang w:eastAsia="fr-FR"/>
              </w:rPr>
            </w:pPr>
            <w:proofErr w:type="spellStart"/>
            <w:r w:rsidRPr="002A3754">
              <w:rPr>
                <w:rFonts w:ascii="Arial" w:hAnsi="Arial" w:cs="Arial"/>
                <w:sz w:val="18"/>
                <w:lang w:eastAsia="fr-FR"/>
              </w:rPr>
              <w:t>Tx</w:t>
            </w:r>
            <w:proofErr w:type="spellEnd"/>
            <w:r w:rsidRPr="002A3754">
              <w:rPr>
                <w:rFonts w:ascii="Arial" w:hAnsi="Arial" w:cs="Arial"/>
                <w:sz w:val="18"/>
                <w:lang w:eastAsia="fr-FR"/>
              </w:rPr>
              <w:t xml:space="preserve"> power control</w:t>
            </w:r>
          </w:p>
        </w:tc>
        <w:tc>
          <w:tcPr>
            <w:tcW w:w="3343" w:type="pct"/>
            <w:hideMark/>
          </w:tcPr>
          <w:p w14:paraId="50D4BAFE" w14:textId="77777777" w:rsidR="00B105E1" w:rsidRDefault="00B105E1" w:rsidP="00B105E1">
            <w:pPr>
              <w:jc w:val="both"/>
              <w:rPr>
                <w:rFonts w:ascii="Arial" w:hAnsi="Arial" w:cs="Arial"/>
                <w:sz w:val="18"/>
                <w:highlight w:val="yellow"/>
                <w:lang w:val="en-US" w:eastAsia="fr-FR"/>
              </w:rPr>
            </w:pPr>
            <w:r w:rsidRPr="00B105E1">
              <w:rPr>
                <w:rFonts w:ascii="Arial" w:hAnsi="Arial" w:cs="Arial"/>
                <w:sz w:val="18"/>
                <w:highlight w:val="yellow"/>
                <w:lang w:val="en-US" w:eastAsia="fr-FR"/>
              </w:rPr>
              <w:t xml:space="preserve">Using R4-2313865, </w:t>
            </w:r>
          </w:p>
          <w:p w14:paraId="07C6BD10" w14:textId="573C63D7" w:rsidR="00B105E1" w:rsidRPr="00B105E1" w:rsidRDefault="00B105E1" w:rsidP="00B105E1">
            <w:pPr>
              <w:jc w:val="both"/>
              <w:rPr>
                <w:rFonts w:ascii="Arial" w:hAnsi="Arial" w:cs="Arial"/>
                <w:sz w:val="18"/>
                <w:highlight w:val="yellow"/>
                <w:lang w:val="en-US" w:eastAsia="fr-FR"/>
              </w:rPr>
            </w:pPr>
            <w:r w:rsidRPr="00B105E1">
              <w:rPr>
                <w:rFonts w:ascii="Arial" w:hAnsi="Arial" w:cs="Arial"/>
                <w:sz w:val="18"/>
                <w:highlight w:val="yellow"/>
                <w:lang w:val="en-US" w:eastAsia="fr-FR"/>
              </w:rPr>
              <w:t>–</w:t>
            </w:r>
            <w:proofErr w:type="spellStart"/>
            <w:r w:rsidRPr="00B105E1">
              <w:rPr>
                <w:rFonts w:ascii="Arial" w:hAnsi="Arial" w:cs="Arial"/>
                <w:sz w:val="18"/>
                <w:highlight w:val="yellow"/>
                <w:lang w:val="en-US" w:eastAsia="fr-FR"/>
              </w:rPr>
              <w:t>SNR_target</w:t>
            </w:r>
            <w:proofErr w:type="spellEnd"/>
            <w:r w:rsidRPr="00B105E1">
              <w:rPr>
                <w:rFonts w:ascii="Arial" w:hAnsi="Arial" w:cs="Arial"/>
                <w:sz w:val="18"/>
                <w:highlight w:val="yellow"/>
                <w:lang w:val="en-US" w:eastAsia="fr-FR"/>
              </w:rPr>
              <w:t xml:space="preserve"> + </w:t>
            </w:r>
            <w:proofErr w:type="spellStart"/>
            <w:r w:rsidRPr="00B105E1">
              <w:rPr>
                <w:rFonts w:ascii="Arial" w:hAnsi="Arial" w:cs="Arial"/>
                <w:sz w:val="18"/>
                <w:highlight w:val="yellow"/>
                <w:lang w:val="en-US" w:eastAsia="fr-FR"/>
              </w:rPr>
              <w:t>Pmax</w:t>
            </w:r>
            <w:proofErr w:type="spellEnd"/>
            <w:r w:rsidRPr="00B105E1">
              <w:rPr>
                <w:rFonts w:ascii="Arial" w:hAnsi="Arial" w:cs="Arial"/>
                <w:sz w:val="18"/>
                <w:highlight w:val="yellow"/>
                <w:lang w:val="en-US" w:eastAsia="fr-FR"/>
              </w:rPr>
              <w:t xml:space="preserve"> – </w:t>
            </w:r>
            <w:proofErr w:type="spellStart"/>
            <w:r w:rsidRPr="00B105E1">
              <w:rPr>
                <w:rFonts w:ascii="Arial" w:hAnsi="Arial" w:cs="Arial"/>
                <w:sz w:val="18"/>
                <w:highlight w:val="yellow"/>
                <w:lang w:val="en-US" w:eastAsia="fr-FR"/>
              </w:rPr>
              <w:t>ThermalNoise</w:t>
            </w:r>
            <w:proofErr w:type="spellEnd"/>
            <w:r w:rsidRPr="00B105E1">
              <w:rPr>
                <w:rFonts w:ascii="Arial" w:hAnsi="Arial" w:cs="Arial"/>
                <w:sz w:val="18"/>
                <w:highlight w:val="yellow"/>
                <w:lang w:val="en-US" w:eastAsia="fr-FR"/>
              </w:rPr>
              <w:t xml:space="preserve"> –</w:t>
            </w:r>
            <w:r>
              <w:rPr>
                <w:rFonts w:ascii="Arial" w:hAnsi="Arial" w:cs="Arial"/>
                <w:sz w:val="18"/>
                <w:highlight w:val="yellow"/>
                <w:lang w:val="en-US" w:eastAsia="fr-FR"/>
              </w:rPr>
              <w:t xml:space="preserve"> </w:t>
            </w:r>
            <w:proofErr w:type="spellStart"/>
            <w:r>
              <w:rPr>
                <w:rFonts w:ascii="Arial" w:hAnsi="Arial" w:cs="Arial"/>
                <w:sz w:val="18"/>
                <w:highlight w:val="yellow"/>
                <w:lang w:val="en-US" w:eastAsia="fr-FR"/>
              </w:rPr>
              <w:t>BS</w:t>
            </w:r>
            <w:r w:rsidRPr="00B105E1">
              <w:rPr>
                <w:rFonts w:ascii="Arial" w:hAnsi="Arial" w:cs="Arial"/>
                <w:sz w:val="18"/>
                <w:highlight w:val="yellow"/>
                <w:lang w:val="en-US" w:eastAsia="fr-FR"/>
              </w:rPr>
              <w:t>NoiseFigure</w:t>
            </w:r>
            <w:proofErr w:type="spellEnd"/>
            <w:r w:rsidRPr="00B105E1">
              <w:rPr>
                <w:rFonts w:ascii="Arial" w:hAnsi="Arial" w:cs="Arial"/>
                <w:sz w:val="18"/>
                <w:highlight w:val="yellow"/>
                <w:lang w:val="en-US" w:eastAsia="fr-FR"/>
              </w:rPr>
              <w:t xml:space="preserve"> - 10*log10(BW) = </w:t>
            </w:r>
            <w:r w:rsidRPr="00B105E1">
              <w:rPr>
                <w:rFonts w:ascii="Arial" w:hAnsi="Arial" w:cs="Arial"/>
                <w:b/>
                <w:bCs/>
                <w:sz w:val="18"/>
                <w:highlight w:val="yellow"/>
                <w:lang w:val="en-US" w:eastAsia="fr-FR"/>
              </w:rPr>
              <w:t>89.21 dB</w:t>
            </w:r>
            <w:r>
              <w:rPr>
                <w:rFonts w:ascii="Arial" w:hAnsi="Arial" w:cs="Arial"/>
                <w:sz w:val="18"/>
                <w:highlight w:val="yellow"/>
                <w:lang w:val="en-US" w:eastAsia="fr-FR"/>
              </w:rPr>
              <w:t xml:space="preserve"> with 10</w:t>
            </w:r>
            <w:r w:rsidRPr="00B105E1">
              <w:rPr>
                <w:rFonts w:ascii="Arial" w:hAnsi="Arial" w:cs="Arial"/>
                <w:sz w:val="18"/>
                <w:highlight w:val="yellow"/>
                <w:lang w:val="en-US" w:eastAsia="fr-FR"/>
              </w:rPr>
              <w:t>dB NF, 132 PRB allocation</w:t>
            </w:r>
          </w:p>
          <w:p w14:paraId="48F2D241" w14:textId="5B520EFB" w:rsidR="00B728D7" w:rsidRPr="00B105E1" w:rsidRDefault="00B105E1" w:rsidP="00B728D7">
            <w:pPr>
              <w:jc w:val="both"/>
              <w:rPr>
                <w:rFonts w:ascii="Arial" w:hAnsi="Arial" w:cs="Arial"/>
                <w:sz w:val="18"/>
                <w:lang w:val="en-US" w:eastAsia="fr-FR"/>
              </w:rPr>
            </w:pPr>
            <w:r>
              <w:rPr>
                <w:rFonts w:ascii="Arial" w:hAnsi="Arial" w:cs="Arial"/>
                <w:sz w:val="18"/>
                <w:highlight w:val="yellow"/>
                <w:lang w:val="en-US" w:eastAsia="fr-FR"/>
              </w:rPr>
              <w:t xml:space="preserve">Computed as follows: </w:t>
            </w:r>
            <w:r w:rsidRPr="00B105E1">
              <w:rPr>
                <w:rFonts w:ascii="Arial" w:hAnsi="Arial" w:cs="Arial"/>
                <w:sz w:val="18"/>
                <w:highlight w:val="yellow"/>
                <w:lang w:val="en-US" w:eastAsia="fr-FR"/>
              </w:rPr>
              <w:t>-15 + 23 + 174 – 10 – 10*log</w:t>
            </w:r>
            <w:r w:rsidRPr="00B105E1">
              <w:rPr>
                <w:rFonts w:ascii="Arial" w:hAnsi="Arial" w:cs="Arial"/>
                <w:sz w:val="18"/>
                <w:highlight w:val="yellow"/>
                <w:vertAlign w:val="subscript"/>
                <w:lang w:val="en-US" w:eastAsia="fr-FR"/>
              </w:rPr>
              <w:t>10</w:t>
            </w:r>
            <w:r>
              <w:rPr>
                <w:rFonts w:ascii="Arial" w:hAnsi="Arial" w:cs="Arial"/>
                <w:sz w:val="18"/>
                <w:highlight w:val="yellow"/>
                <w:lang w:val="en-US" w:eastAsia="fr-FR"/>
              </w:rPr>
              <w:t>(190.08x10^6</w:t>
            </w:r>
            <w:r w:rsidRPr="00B105E1">
              <w:rPr>
                <w:rFonts w:ascii="Arial" w:hAnsi="Arial" w:cs="Arial"/>
                <w:sz w:val="18"/>
                <w:highlight w:val="yellow"/>
                <w:lang w:val="en-US" w:eastAsia="fr-FR"/>
              </w:rPr>
              <w:t>)</w:t>
            </w:r>
          </w:p>
        </w:tc>
      </w:tr>
      <w:tr w:rsidR="00B728D7" w:rsidRPr="00CC4BF9" w14:paraId="7F897E35" w14:textId="77777777" w:rsidTr="00587218">
        <w:trPr>
          <w:trHeight w:val="203"/>
        </w:trPr>
        <w:tc>
          <w:tcPr>
            <w:tcW w:w="1657" w:type="pct"/>
            <w:hideMark/>
          </w:tcPr>
          <w:p w14:paraId="0BCBCD16" w14:textId="77777777" w:rsidR="00B728D7" w:rsidRPr="002A3754" w:rsidRDefault="00B728D7" w:rsidP="00B728D7">
            <w:pPr>
              <w:jc w:val="both"/>
              <w:rPr>
                <w:rFonts w:ascii="Arial" w:hAnsi="Arial" w:cs="Arial"/>
                <w:sz w:val="18"/>
                <w:lang w:eastAsia="fr-FR"/>
              </w:rPr>
            </w:pPr>
            <w:r w:rsidRPr="002A3754">
              <w:rPr>
                <w:rFonts w:ascii="Arial" w:hAnsi="Arial" w:cs="Arial"/>
                <w:sz w:val="18"/>
                <w:lang w:eastAsia="fr-FR"/>
              </w:rPr>
              <w:t xml:space="preserve">UE </w:t>
            </w:r>
            <w:proofErr w:type="spellStart"/>
            <w:r w:rsidRPr="002A3754">
              <w:rPr>
                <w:rFonts w:ascii="Arial" w:hAnsi="Arial" w:cs="Arial"/>
                <w:sz w:val="18"/>
                <w:lang w:eastAsia="fr-FR"/>
              </w:rPr>
              <w:t>antenna</w:t>
            </w:r>
            <w:proofErr w:type="spellEnd"/>
            <w:r w:rsidRPr="002A3754">
              <w:rPr>
                <w:rFonts w:ascii="Arial" w:hAnsi="Arial" w:cs="Arial"/>
                <w:sz w:val="18"/>
                <w:lang w:eastAsia="fr-FR"/>
              </w:rPr>
              <w:t xml:space="preserve"> type</w:t>
            </w:r>
          </w:p>
        </w:tc>
        <w:tc>
          <w:tcPr>
            <w:tcW w:w="3343" w:type="pct"/>
            <w:hideMark/>
          </w:tcPr>
          <w:p w14:paraId="35905CAD" w14:textId="77777777" w:rsidR="00B728D7" w:rsidRDefault="00B728D7" w:rsidP="00B728D7">
            <w:pPr>
              <w:jc w:val="both"/>
              <w:rPr>
                <w:rFonts w:ascii="Arial" w:hAnsi="Arial" w:cs="Arial"/>
                <w:sz w:val="18"/>
                <w:lang w:val="en-US" w:eastAsia="fr-FR"/>
              </w:rPr>
            </w:pPr>
            <w:r w:rsidRPr="00E4040A">
              <w:rPr>
                <w:rFonts w:ascii="Arial" w:hAnsi="Arial" w:cs="Arial"/>
                <w:sz w:val="18"/>
                <w:lang w:val="en-US" w:eastAsia="fr-FR"/>
              </w:rPr>
              <w:t>3GPP TR38.901, 2x2 antenna array with 5.0 dBi element gain</w:t>
            </w:r>
          </w:p>
          <w:p w14:paraId="24878F19" w14:textId="4635149E" w:rsidR="00B105E1" w:rsidRPr="00E4040A" w:rsidRDefault="00B105E1" w:rsidP="00B728D7">
            <w:pPr>
              <w:jc w:val="both"/>
              <w:rPr>
                <w:rFonts w:ascii="Arial" w:hAnsi="Arial" w:cs="Arial"/>
                <w:sz w:val="18"/>
                <w:lang w:val="en-US" w:eastAsia="fr-FR"/>
              </w:rPr>
            </w:pPr>
            <w:r w:rsidRPr="00B105E1">
              <w:rPr>
                <w:rFonts w:ascii="Arial" w:hAnsi="Arial" w:cs="Arial"/>
                <w:sz w:val="18"/>
                <w:highlight w:val="yellow"/>
                <w:lang w:val="en-US" w:eastAsia="fr-FR"/>
              </w:rPr>
              <w:t>2 panels, front and back of terminal</w:t>
            </w:r>
          </w:p>
        </w:tc>
      </w:tr>
      <w:tr w:rsidR="00B105E1" w:rsidRPr="00CC4BF9" w14:paraId="03D65747" w14:textId="77777777" w:rsidTr="00587218">
        <w:trPr>
          <w:trHeight w:val="203"/>
        </w:trPr>
        <w:tc>
          <w:tcPr>
            <w:tcW w:w="1657" w:type="pct"/>
          </w:tcPr>
          <w:p w14:paraId="312E68BC" w14:textId="121383C4" w:rsidR="00B105E1" w:rsidRPr="002A3754" w:rsidRDefault="00B105E1" w:rsidP="00B728D7">
            <w:pPr>
              <w:jc w:val="both"/>
              <w:rPr>
                <w:rFonts w:ascii="Arial" w:hAnsi="Arial" w:cs="Arial"/>
                <w:sz w:val="18"/>
                <w:lang w:eastAsia="fr-FR"/>
              </w:rPr>
            </w:pPr>
            <w:r>
              <w:rPr>
                <w:rFonts w:ascii="Arial" w:hAnsi="Arial" w:cs="Arial"/>
                <w:sz w:val="18"/>
                <w:lang w:eastAsia="fr-FR"/>
              </w:rPr>
              <w:t>UE rotation</w:t>
            </w:r>
          </w:p>
        </w:tc>
        <w:tc>
          <w:tcPr>
            <w:tcW w:w="3343" w:type="pct"/>
          </w:tcPr>
          <w:p w14:paraId="5C74B1D0" w14:textId="3C5DFC1D" w:rsidR="00B105E1" w:rsidRPr="00E4040A" w:rsidRDefault="00B105E1" w:rsidP="00B728D7">
            <w:pPr>
              <w:jc w:val="both"/>
              <w:rPr>
                <w:rFonts w:ascii="Arial" w:hAnsi="Arial" w:cs="Arial"/>
                <w:sz w:val="18"/>
                <w:lang w:val="en-US" w:eastAsia="fr-FR"/>
              </w:rPr>
            </w:pPr>
            <w:r w:rsidRPr="00B105E1">
              <w:rPr>
                <w:rFonts w:ascii="Arial" w:hAnsi="Arial" w:cs="Arial"/>
                <w:sz w:val="18"/>
                <w:highlight w:val="yellow"/>
                <w:lang w:val="en-US" w:eastAsia="fr-FR"/>
              </w:rPr>
              <w:t>Fully upright (top towards sky), random fixed 360° rotation on y-axis.</w:t>
            </w:r>
          </w:p>
        </w:tc>
      </w:tr>
      <w:tr w:rsidR="00B105E1" w:rsidRPr="00CC4BF9" w14:paraId="5A42DF47" w14:textId="77777777" w:rsidTr="00587218">
        <w:trPr>
          <w:trHeight w:val="203"/>
        </w:trPr>
        <w:tc>
          <w:tcPr>
            <w:tcW w:w="1657" w:type="pct"/>
          </w:tcPr>
          <w:p w14:paraId="6F02ACCA" w14:textId="04491E7D" w:rsidR="00B105E1" w:rsidRPr="002A3754" w:rsidRDefault="00B105E1" w:rsidP="00B728D7">
            <w:pPr>
              <w:jc w:val="both"/>
              <w:rPr>
                <w:rFonts w:ascii="Arial" w:hAnsi="Arial" w:cs="Arial"/>
                <w:sz w:val="18"/>
                <w:lang w:eastAsia="fr-FR"/>
              </w:rPr>
            </w:pPr>
            <w:proofErr w:type="spellStart"/>
            <w:r>
              <w:rPr>
                <w:rFonts w:ascii="Arial" w:hAnsi="Arial" w:cs="Arial"/>
                <w:sz w:val="18"/>
                <w:lang w:eastAsia="fr-FR"/>
              </w:rPr>
              <w:t>Cell</w:t>
            </w:r>
            <w:proofErr w:type="spellEnd"/>
            <w:r>
              <w:rPr>
                <w:rFonts w:ascii="Arial" w:hAnsi="Arial" w:cs="Arial"/>
                <w:sz w:val="18"/>
                <w:lang w:eastAsia="fr-FR"/>
              </w:rPr>
              <w:t xml:space="preserve"> </w:t>
            </w:r>
            <w:proofErr w:type="spellStart"/>
            <w:r>
              <w:rPr>
                <w:rFonts w:ascii="Arial" w:hAnsi="Arial" w:cs="Arial"/>
                <w:sz w:val="18"/>
                <w:lang w:eastAsia="fr-FR"/>
              </w:rPr>
              <w:t>selection</w:t>
            </w:r>
            <w:proofErr w:type="spellEnd"/>
          </w:p>
        </w:tc>
        <w:tc>
          <w:tcPr>
            <w:tcW w:w="3343" w:type="pct"/>
          </w:tcPr>
          <w:p w14:paraId="54ABB4C5" w14:textId="6A42BD71" w:rsidR="00B105E1" w:rsidRPr="00B105E1" w:rsidRDefault="00B105E1" w:rsidP="00B728D7">
            <w:pPr>
              <w:jc w:val="both"/>
              <w:rPr>
                <w:rFonts w:ascii="Arial" w:hAnsi="Arial" w:cs="Arial"/>
                <w:sz w:val="18"/>
                <w:highlight w:val="yellow"/>
                <w:lang w:val="en-US" w:eastAsia="fr-FR"/>
              </w:rPr>
            </w:pPr>
            <w:r w:rsidRPr="00B105E1">
              <w:rPr>
                <w:rFonts w:ascii="Arial" w:hAnsi="Arial" w:cs="Arial"/>
                <w:sz w:val="18"/>
                <w:highlight w:val="yellow"/>
                <w:lang w:val="en-US" w:eastAsia="fr-FR"/>
              </w:rPr>
              <w:t>Best cell, both panels measured</w:t>
            </w:r>
          </w:p>
        </w:tc>
      </w:tr>
      <w:tr w:rsidR="00B728D7" w:rsidRPr="00CC4BF9" w14:paraId="5126E1F9" w14:textId="77777777" w:rsidTr="00587218">
        <w:trPr>
          <w:trHeight w:val="58"/>
        </w:trPr>
        <w:tc>
          <w:tcPr>
            <w:tcW w:w="1657" w:type="pct"/>
            <w:hideMark/>
          </w:tcPr>
          <w:p w14:paraId="58BBA612" w14:textId="77777777" w:rsidR="00B728D7" w:rsidRPr="002A3754" w:rsidRDefault="00B728D7" w:rsidP="00B728D7">
            <w:pPr>
              <w:jc w:val="both"/>
              <w:rPr>
                <w:rFonts w:ascii="Arial" w:hAnsi="Arial" w:cs="Arial"/>
                <w:sz w:val="18"/>
                <w:lang w:eastAsia="fr-FR"/>
              </w:rPr>
            </w:pPr>
            <w:proofErr w:type="spellStart"/>
            <w:r w:rsidRPr="002A3754">
              <w:rPr>
                <w:rFonts w:ascii="Arial" w:hAnsi="Arial" w:cs="Arial"/>
                <w:sz w:val="18"/>
                <w:lang w:eastAsia="fr-FR"/>
              </w:rPr>
              <w:t>gNB</w:t>
            </w:r>
            <w:proofErr w:type="spellEnd"/>
            <w:r w:rsidRPr="002A3754">
              <w:rPr>
                <w:rFonts w:ascii="Arial" w:hAnsi="Arial" w:cs="Arial"/>
                <w:sz w:val="18"/>
                <w:lang w:eastAsia="fr-FR"/>
              </w:rPr>
              <w:t xml:space="preserve"> </w:t>
            </w:r>
            <w:proofErr w:type="spellStart"/>
            <w:r w:rsidRPr="002A3754">
              <w:rPr>
                <w:rFonts w:ascii="Arial" w:hAnsi="Arial" w:cs="Arial"/>
                <w:sz w:val="18"/>
                <w:lang w:eastAsia="fr-FR"/>
              </w:rPr>
              <w:t>antenna</w:t>
            </w:r>
            <w:proofErr w:type="spellEnd"/>
            <w:r w:rsidRPr="002A3754">
              <w:rPr>
                <w:rFonts w:ascii="Arial" w:hAnsi="Arial" w:cs="Arial"/>
                <w:sz w:val="18"/>
                <w:lang w:eastAsia="fr-FR"/>
              </w:rPr>
              <w:t xml:space="preserve"> type</w:t>
            </w:r>
          </w:p>
        </w:tc>
        <w:tc>
          <w:tcPr>
            <w:tcW w:w="3343" w:type="pct"/>
            <w:hideMark/>
          </w:tcPr>
          <w:p w14:paraId="31DEF341" w14:textId="7D64C431" w:rsidR="00B728D7" w:rsidRPr="00E4040A" w:rsidRDefault="00B728D7" w:rsidP="00B728D7">
            <w:pPr>
              <w:jc w:val="both"/>
              <w:rPr>
                <w:rFonts w:ascii="Arial" w:hAnsi="Arial" w:cs="Arial"/>
                <w:sz w:val="18"/>
                <w:lang w:val="en-US" w:eastAsia="fr-FR"/>
              </w:rPr>
            </w:pPr>
            <w:r w:rsidRPr="00E4040A">
              <w:rPr>
                <w:rFonts w:ascii="Arial" w:hAnsi="Arial" w:cs="Arial"/>
                <w:sz w:val="18"/>
                <w:lang w:val="en-US" w:eastAsia="fr-FR"/>
              </w:rPr>
              <w:t>3GPP TR</w:t>
            </w:r>
            <w:r w:rsidR="00B105E1">
              <w:rPr>
                <w:rFonts w:ascii="Arial" w:hAnsi="Arial" w:cs="Arial"/>
                <w:sz w:val="18"/>
                <w:lang w:val="en-US" w:eastAsia="fr-FR"/>
              </w:rPr>
              <w:t xml:space="preserve"> </w:t>
            </w:r>
            <w:r w:rsidRPr="00E4040A">
              <w:rPr>
                <w:rFonts w:ascii="Arial" w:hAnsi="Arial" w:cs="Arial"/>
                <w:sz w:val="18"/>
                <w:lang w:val="en-US" w:eastAsia="fr-FR"/>
              </w:rPr>
              <w:t>38.901, 16x8 antenna array with RAN4 agreements</w:t>
            </w:r>
          </w:p>
        </w:tc>
      </w:tr>
      <w:tr w:rsidR="00B728D7" w:rsidRPr="00B728D7" w14:paraId="2E58ED66" w14:textId="77777777" w:rsidTr="00587218">
        <w:trPr>
          <w:trHeight w:val="178"/>
        </w:trPr>
        <w:tc>
          <w:tcPr>
            <w:tcW w:w="1657" w:type="pct"/>
            <w:hideMark/>
          </w:tcPr>
          <w:p w14:paraId="5BB7F3BC" w14:textId="77777777" w:rsidR="00B728D7" w:rsidRPr="002A3754" w:rsidRDefault="00B728D7" w:rsidP="00B728D7">
            <w:pPr>
              <w:jc w:val="both"/>
              <w:rPr>
                <w:rFonts w:ascii="Arial" w:hAnsi="Arial" w:cs="Arial"/>
                <w:sz w:val="18"/>
                <w:lang w:eastAsia="fr-FR"/>
              </w:rPr>
            </w:pPr>
            <w:proofErr w:type="spellStart"/>
            <w:r w:rsidRPr="002A3754">
              <w:rPr>
                <w:rFonts w:ascii="Arial" w:hAnsi="Arial" w:cs="Arial"/>
                <w:sz w:val="18"/>
                <w:lang w:eastAsia="fr-FR"/>
              </w:rPr>
              <w:t>Downlink</w:t>
            </w:r>
            <w:proofErr w:type="spellEnd"/>
            <w:r w:rsidRPr="002A3754">
              <w:rPr>
                <w:rFonts w:ascii="Arial" w:hAnsi="Arial" w:cs="Arial"/>
                <w:sz w:val="18"/>
                <w:lang w:eastAsia="fr-FR"/>
              </w:rPr>
              <w:t xml:space="preserve"> allocation size (PRB)</w:t>
            </w:r>
          </w:p>
        </w:tc>
        <w:tc>
          <w:tcPr>
            <w:tcW w:w="3343" w:type="pct"/>
            <w:hideMark/>
          </w:tcPr>
          <w:p w14:paraId="3B0E4AD0" w14:textId="77777777" w:rsidR="00B728D7" w:rsidRPr="002A3754" w:rsidRDefault="00B728D7" w:rsidP="00B728D7">
            <w:pPr>
              <w:jc w:val="both"/>
              <w:rPr>
                <w:rFonts w:ascii="Arial" w:hAnsi="Arial" w:cs="Arial"/>
                <w:sz w:val="18"/>
                <w:lang w:eastAsia="fr-FR"/>
              </w:rPr>
            </w:pPr>
            <w:r w:rsidRPr="002A3754">
              <w:rPr>
                <w:rFonts w:ascii="Arial" w:hAnsi="Arial" w:cs="Arial"/>
                <w:sz w:val="18"/>
                <w:lang w:eastAsia="fr-FR"/>
              </w:rPr>
              <w:t>132 PRB = Full bandwidth</w:t>
            </w:r>
          </w:p>
        </w:tc>
      </w:tr>
      <w:tr w:rsidR="00B728D7" w:rsidRPr="00B728D7" w14:paraId="487048D5" w14:textId="77777777" w:rsidTr="00587218">
        <w:trPr>
          <w:trHeight w:val="144"/>
        </w:trPr>
        <w:tc>
          <w:tcPr>
            <w:tcW w:w="1657" w:type="pct"/>
            <w:hideMark/>
          </w:tcPr>
          <w:p w14:paraId="249821BF" w14:textId="77777777" w:rsidR="00B728D7" w:rsidRPr="002A3754" w:rsidRDefault="00B728D7" w:rsidP="00B728D7">
            <w:pPr>
              <w:jc w:val="both"/>
              <w:rPr>
                <w:rFonts w:ascii="Arial" w:hAnsi="Arial" w:cs="Arial"/>
                <w:sz w:val="18"/>
                <w:lang w:eastAsia="fr-FR"/>
              </w:rPr>
            </w:pPr>
            <w:r w:rsidRPr="002A3754">
              <w:rPr>
                <w:rFonts w:ascii="Arial" w:hAnsi="Arial" w:cs="Arial"/>
                <w:sz w:val="18"/>
                <w:lang w:eastAsia="fr-FR"/>
              </w:rPr>
              <w:t>Uplink allocation size (PRB)</w:t>
            </w:r>
          </w:p>
        </w:tc>
        <w:tc>
          <w:tcPr>
            <w:tcW w:w="3343" w:type="pct"/>
            <w:hideMark/>
          </w:tcPr>
          <w:p w14:paraId="7B535EFF" w14:textId="77777777" w:rsidR="00B728D7" w:rsidRPr="002A3754" w:rsidRDefault="00B728D7" w:rsidP="00B728D7">
            <w:pPr>
              <w:jc w:val="both"/>
              <w:rPr>
                <w:rFonts w:ascii="Arial" w:hAnsi="Arial" w:cs="Arial"/>
                <w:sz w:val="18"/>
                <w:lang w:eastAsia="fr-FR"/>
              </w:rPr>
            </w:pPr>
            <w:r w:rsidRPr="002A3754">
              <w:rPr>
                <w:rFonts w:ascii="Arial" w:hAnsi="Arial" w:cs="Arial"/>
                <w:sz w:val="18"/>
                <w:lang w:eastAsia="fr-FR"/>
              </w:rPr>
              <w:t>132 PRBs = Full bandwidth</w:t>
            </w:r>
          </w:p>
        </w:tc>
      </w:tr>
      <w:tr w:rsidR="00B728D7" w:rsidRPr="00B728D7" w14:paraId="31845DA9" w14:textId="77777777" w:rsidTr="00587218">
        <w:trPr>
          <w:trHeight w:val="58"/>
        </w:trPr>
        <w:tc>
          <w:tcPr>
            <w:tcW w:w="1657" w:type="pct"/>
            <w:hideMark/>
          </w:tcPr>
          <w:p w14:paraId="16A6F84F" w14:textId="77777777" w:rsidR="00B728D7" w:rsidRPr="002A3754" w:rsidRDefault="00B728D7" w:rsidP="00B728D7">
            <w:pPr>
              <w:jc w:val="both"/>
              <w:rPr>
                <w:rFonts w:ascii="Arial" w:hAnsi="Arial" w:cs="Arial"/>
                <w:sz w:val="18"/>
                <w:lang w:eastAsia="fr-FR"/>
              </w:rPr>
            </w:pPr>
            <w:r w:rsidRPr="002A3754">
              <w:rPr>
                <w:rFonts w:ascii="Arial" w:hAnsi="Arial" w:cs="Arial"/>
                <w:sz w:val="18"/>
                <w:lang w:eastAsia="fr-FR"/>
              </w:rPr>
              <w:t>UE height</w:t>
            </w:r>
          </w:p>
        </w:tc>
        <w:tc>
          <w:tcPr>
            <w:tcW w:w="3343" w:type="pct"/>
            <w:hideMark/>
          </w:tcPr>
          <w:p w14:paraId="1E90BBE1" w14:textId="77777777" w:rsidR="00B728D7" w:rsidRPr="002A3754" w:rsidRDefault="00B728D7" w:rsidP="00B728D7">
            <w:pPr>
              <w:jc w:val="both"/>
              <w:rPr>
                <w:rFonts w:ascii="Arial" w:hAnsi="Arial" w:cs="Arial"/>
                <w:sz w:val="18"/>
                <w:lang w:eastAsia="fr-FR"/>
              </w:rPr>
            </w:pPr>
            <w:r w:rsidRPr="002A3754">
              <w:rPr>
                <w:rFonts w:ascii="Arial" w:hAnsi="Arial" w:cs="Arial"/>
                <w:sz w:val="18"/>
                <w:lang w:eastAsia="fr-FR"/>
              </w:rPr>
              <w:t>1.5 m</w:t>
            </w:r>
          </w:p>
        </w:tc>
      </w:tr>
    </w:tbl>
    <w:p w14:paraId="24125CC4" w14:textId="253920F3" w:rsidR="00587218" w:rsidRDefault="00587218" w:rsidP="00B76E25">
      <w:pPr>
        <w:jc w:val="both"/>
        <w:rPr>
          <w:rFonts w:ascii="Arial" w:hAnsi="Arial" w:cs="Arial"/>
          <w:sz w:val="20"/>
          <w:szCs w:val="20"/>
          <w:lang w:val="en-GB" w:eastAsia="fr-FR"/>
        </w:rPr>
      </w:pPr>
    </w:p>
    <w:p w14:paraId="1BB1BFC7" w14:textId="0D17034C" w:rsidR="00E27967" w:rsidRDefault="00E27967" w:rsidP="00B76E25">
      <w:pPr>
        <w:jc w:val="both"/>
        <w:rPr>
          <w:rFonts w:ascii="Arial" w:hAnsi="Arial" w:cs="Arial"/>
          <w:sz w:val="20"/>
          <w:szCs w:val="20"/>
          <w:lang w:val="en-GB" w:eastAsia="fr-FR"/>
        </w:rPr>
      </w:pPr>
    </w:p>
    <w:p w14:paraId="46E63175" w14:textId="08042DD9" w:rsidR="00E27967" w:rsidRDefault="00E27967" w:rsidP="00B76E25">
      <w:pPr>
        <w:jc w:val="both"/>
        <w:rPr>
          <w:rFonts w:ascii="Arial" w:hAnsi="Arial" w:cs="Arial"/>
          <w:sz w:val="20"/>
          <w:szCs w:val="20"/>
          <w:lang w:val="en-GB" w:eastAsia="fr-FR"/>
        </w:rPr>
      </w:pPr>
    </w:p>
    <w:p w14:paraId="6E8458B9" w14:textId="7D52B960" w:rsidR="00E27967" w:rsidRDefault="00E27967" w:rsidP="00B76E25">
      <w:pPr>
        <w:jc w:val="both"/>
        <w:rPr>
          <w:rFonts w:ascii="Arial" w:hAnsi="Arial" w:cs="Arial"/>
          <w:sz w:val="20"/>
          <w:szCs w:val="20"/>
          <w:lang w:val="en-GB" w:eastAsia="fr-FR"/>
        </w:rPr>
      </w:pPr>
    </w:p>
    <w:p w14:paraId="5D96C8F3" w14:textId="43B9EE67" w:rsidR="00E27967" w:rsidRDefault="00E27967" w:rsidP="00B76E25">
      <w:pPr>
        <w:jc w:val="both"/>
        <w:rPr>
          <w:rFonts w:ascii="Arial" w:hAnsi="Arial" w:cs="Arial"/>
          <w:sz w:val="20"/>
          <w:szCs w:val="20"/>
          <w:lang w:val="en-GB" w:eastAsia="fr-FR"/>
        </w:rPr>
      </w:pPr>
    </w:p>
    <w:p w14:paraId="73737965" w14:textId="4380973D" w:rsidR="00DD5061" w:rsidRDefault="00DD5061" w:rsidP="00B76E25">
      <w:pPr>
        <w:jc w:val="both"/>
        <w:rPr>
          <w:rFonts w:ascii="Arial" w:hAnsi="Arial" w:cs="Arial"/>
          <w:sz w:val="20"/>
          <w:szCs w:val="20"/>
          <w:lang w:val="en-GB" w:eastAsia="fr-FR"/>
        </w:rPr>
      </w:pPr>
      <w:r>
        <w:rPr>
          <w:rFonts w:ascii="Arial" w:hAnsi="Arial" w:cs="Arial"/>
          <w:sz w:val="20"/>
          <w:szCs w:val="20"/>
          <w:lang w:val="en-GB" w:eastAsia="fr-FR"/>
        </w:rPr>
        <w:t xml:space="preserve">1/ Calibration results </w:t>
      </w:r>
      <w:r w:rsidRPr="00DD5061">
        <w:rPr>
          <w:rFonts w:ascii="Arial" w:hAnsi="Arial" w:cs="Arial"/>
          <w:sz w:val="20"/>
          <w:szCs w:val="20"/>
          <w:lang w:val="en-GB" w:eastAsia="fr-FR"/>
        </w:rPr>
        <w:t>NTN GEO DL VSAT 17 GHz</w:t>
      </w:r>
      <w:r>
        <w:rPr>
          <w:rFonts w:ascii="Arial" w:hAnsi="Arial" w:cs="Arial"/>
          <w:sz w:val="20"/>
          <w:szCs w:val="20"/>
          <w:lang w:val="en-GB" w:eastAsia="fr-FR"/>
        </w:rPr>
        <w:t>:</w:t>
      </w:r>
    </w:p>
    <w:p w14:paraId="6787EC73" w14:textId="0F30589A" w:rsidR="00DD5061" w:rsidRDefault="00DD5061" w:rsidP="00FC0C3F">
      <w:pPr>
        <w:rPr>
          <w:rFonts w:ascii="Arial" w:hAnsi="Arial" w:cs="Arial"/>
          <w:sz w:val="20"/>
          <w:szCs w:val="20"/>
          <w:lang w:val="en-GB" w:eastAsia="fr-FR"/>
        </w:rPr>
      </w:pPr>
    </w:p>
    <w:p w14:paraId="4CC3B6F4" w14:textId="0FC698FD" w:rsidR="00FC0C3F" w:rsidRDefault="00FC0C3F" w:rsidP="00FC0C3F">
      <w:pPr>
        <w:rPr>
          <w:rFonts w:ascii="Arial" w:hAnsi="Arial" w:cs="Arial"/>
          <w:sz w:val="20"/>
          <w:szCs w:val="20"/>
          <w:lang w:val="en-GB" w:eastAsia="fr-FR"/>
        </w:rPr>
      </w:pPr>
      <w:r>
        <w:rPr>
          <w:rFonts w:ascii="Arial" w:hAnsi="Arial" w:cs="Arial"/>
          <w:noProof/>
          <w:sz w:val="20"/>
          <w:szCs w:val="20"/>
          <w:lang w:eastAsia="fr-FR"/>
        </w:rPr>
        <w:drawing>
          <wp:inline distT="0" distB="0" distL="0" distR="0" wp14:anchorId="514837B8" wp14:editId="498237C0">
            <wp:extent cx="5958205" cy="2232660"/>
            <wp:effectExtent l="0" t="0" r="4445"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80622" cy="2241060"/>
                    </a:xfrm>
                    <a:prstGeom prst="rect">
                      <a:avLst/>
                    </a:prstGeom>
                    <a:noFill/>
                  </pic:spPr>
                </pic:pic>
              </a:graphicData>
            </a:graphic>
          </wp:inline>
        </w:drawing>
      </w:r>
    </w:p>
    <w:p w14:paraId="50E7C86C" w14:textId="43DFFED8" w:rsidR="00FC0C3F" w:rsidRDefault="00FC0C3F" w:rsidP="00FC0C3F">
      <w:pPr>
        <w:rPr>
          <w:rFonts w:ascii="Arial" w:hAnsi="Arial" w:cs="Arial"/>
          <w:sz w:val="20"/>
          <w:szCs w:val="20"/>
          <w:lang w:val="en-GB" w:eastAsia="fr-FR"/>
        </w:rPr>
      </w:pPr>
    </w:p>
    <w:p w14:paraId="03407432" w14:textId="470E8030" w:rsidR="00FC0C3F" w:rsidRDefault="00FC0C3F" w:rsidP="00FC0C3F">
      <w:pPr>
        <w:rPr>
          <w:rFonts w:ascii="Arial" w:hAnsi="Arial" w:cs="Arial"/>
          <w:sz w:val="20"/>
          <w:szCs w:val="20"/>
          <w:lang w:val="en-GB" w:eastAsia="fr-FR"/>
        </w:rPr>
      </w:pPr>
      <w:r>
        <w:rPr>
          <w:rFonts w:ascii="Arial" w:hAnsi="Arial" w:cs="Arial"/>
          <w:noProof/>
          <w:sz w:val="20"/>
          <w:szCs w:val="20"/>
          <w:lang w:eastAsia="fr-FR"/>
        </w:rPr>
        <w:drawing>
          <wp:inline distT="0" distB="0" distL="0" distR="0" wp14:anchorId="179B4EF1" wp14:editId="1C0CE65B">
            <wp:extent cx="5942330" cy="2476500"/>
            <wp:effectExtent l="0" t="0" r="1270" b="0"/>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73236" cy="2489380"/>
                    </a:xfrm>
                    <a:prstGeom prst="rect">
                      <a:avLst/>
                    </a:prstGeom>
                    <a:noFill/>
                  </pic:spPr>
                </pic:pic>
              </a:graphicData>
            </a:graphic>
          </wp:inline>
        </w:drawing>
      </w:r>
    </w:p>
    <w:p w14:paraId="18290B91" w14:textId="77777777" w:rsidR="00587218" w:rsidRDefault="00587218" w:rsidP="00B76E25">
      <w:pPr>
        <w:jc w:val="both"/>
        <w:rPr>
          <w:rFonts w:ascii="Arial" w:hAnsi="Arial" w:cs="Arial"/>
          <w:sz w:val="20"/>
          <w:szCs w:val="20"/>
          <w:lang w:val="en-GB" w:eastAsia="fr-FR"/>
        </w:rPr>
      </w:pPr>
    </w:p>
    <w:p w14:paraId="0BB7E258" w14:textId="4123DED9" w:rsidR="00DD5061" w:rsidRDefault="00DD5061" w:rsidP="00B76E25">
      <w:pPr>
        <w:jc w:val="both"/>
        <w:rPr>
          <w:rFonts w:ascii="Arial" w:hAnsi="Arial" w:cs="Arial"/>
          <w:sz w:val="20"/>
          <w:szCs w:val="20"/>
          <w:lang w:val="en-GB" w:eastAsia="fr-FR"/>
        </w:rPr>
      </w:pPr>
      <w:r>
        <w:rPr>
          <w:rFonts w:ascii="Arial" w:hAnsi="Arial" w:cs="Arial"/>
          <w:sz w:val="20"/>
          <w:szCs w:val="20"/>
          <w:lang w:val="en-GB" w:eastAsia="fr-FR"/>
        </w:rPr>
        <w:t>2/ Calibration results NTN GEO UL VSAT 2</w:t>
      </w:r>
      <w:r w:rsidRPr="00DD5061">
        <w:rPr>
          <w:rFonts w:ascii="Arial" w:hAnsi="Arial" w:cs="Arial"/>
          <w:sz w:val="20"/>
          <w:szCs w:val="20"/>
          <w:lang w:val="en-GB" w:eastAsia="fr-FR"/>
        </w:rPr>
        <w:t>7 GHz</w:t>
      </w:r>
      <w:r w:rsidR="00587218">
        <w:rPr>
          <w:rFonts w:ascii="Arial" w:hAnsi="Arial" w:cs="Arial"/>
          <w:sz w:val="20"/>
          <w:szCs w:val="20"/>
          <w:lang w:val="en-GB" w:eastAsia="fr-FR"/>
        </w:rPr>
        <w:t>:</w:t>
      </w:r>
    </w:p>
    <w:p w14:paraId="4E972204" w14:textId="04148C02" w:rsidR="00DD5061" w:rsidRDefault="00DD5061" w:rsidP="00DD5061">
      <w:pPr>
        <w:jc w:val="center"/>
        <w:rPr>
          <w:rFonts w:ascii="Arial" w:hAnsi="Arial" w:cs="Arial"/>
          <w:sz w:val="20"/>
          <w:szCs w:val="20"/>
          <w:lang w:val="en-GB" w:eastAsia="fr-FR"/>
        </w:rPr>
      </w:pPr>
    </w:p>
    <w:p w14:paraId="3B16086B" w14:textId="3B960E96" w:rsidR="00E27967" w:rsidRDefault="00FC0C3F" w:rsidP="00B76E25">
      <w:pPr>
        <w:jc w:val="both"/>
        <w:rPr>
          <w:rFonts w:ascii="Arial" w:hAnsi="Arial" w:cs="Arial"/>
          <w:sz w:val="20"/>
          <w:szCs w:val="20"/>
          <w:lang w:val="en-GB" w:eastAsia="fr-FR"/>
        </w:rPr>
      </w:pPr>
      <w:r>
        <w:rPr>
          <w:rFonts w:ascii="Arial" w:hAnsi="Arial" w:cs="Arial"/>
          <w:noProof/>
          <w:sz w:val="20"/>
          <w:szCs w:val="20"/>
          <w:lang w:eastAsia="fr-FR"/>
        </w:rPr>
        <w:drawing>
          <wp:inline distT="0" distB="0" distL="0" distR="0" wp14:anchorId="5D01F14E" wp14:editId="5DA13D76">
            <wp:extent cx="5974080" cy="2316480"/>
            <wp:effectExtent l="0" t="0" r="7620" b="7620"/>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024818" cy="2336154"/>
                    </a:xfrm>
                    <a:prstGeom prst="rect">
                      <a:avLst/>
                    </a:prstGeom>
                    <a:noFill/>
                  </pic:spPr>
                </pic:pic>
              </a:graphicData>
            </a:graphic>
          </wp:inline>
        </w:drawing>
      </w:r>
    </w:p>
    <w:p w14:paraId="06BA52A8" w14:textId="536C382B" w:rsidR="00FC0C3F" w:rsidRDefault="00FC0C3F" w:rsidP="00B76E25">
      <w:pPr>
        <w:jc w:val="both"/>
        <w:rPr>
          <w:rFonts w:ascii="Arial" w:hAnsi="Arial" w:cs="Arial"/>
          <w:sz w:val="20"/>
          <w:szCs w:val="20"/>
          <w:lang w:val="en-GB" w:eastAsia="fr-FR"/>
        </w:rPr>
      </w:pPr>
      <w:r>
        <w:rPr>
          <w:rFonts w:ascii="Arial" w:hAnsi="Arial" w:cs="Arial"/>
          <w:noProof/>
          <w:sz w:val="20"/>
          <w:szCs w:val="20"/>
          <w:lang w:eastAsia="fr-FR"/>
        </w:rPr>
        <w:lastRenderedPageBreak/>
        <w:drawing>
          <wp:inline distT="0" distB="0" distL="0" distR="0" wp14:anchorId="1E33152A" wp14:editId="160E6CD0">
            <wp:extent cx="5963920" cy="2385060"/>
            <wp:effectExtent l="0" t="0" r="0" b="0"/>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84924" cy="2393460"/>
                    </a:xfrm>
                    <a:prstGeom prst="rect">
                      <a:avLst/>
                    </a:prstGeom>
                    <a:noFill/>
                  </pic:spPr>
                </pic:pic>
              </a:graphicData>
            </a:graphic>
          </wp:inline>
        </w:drawing>
      </w:r>
    </w:p>
    <w:p w14:paraId="5E2A1C81" w14:textId="77777777" w:rsidR="00E27967" w:rsidRDefault="00E27967" w:rsidP="00B76E25">
      <w:pPr>
        <w:jc w:val="both"/>
        <w:rPr>
          <w:rFonts w:ascii="Arial" w:hAnsi="Arial" w:cs="Arial"/>
          <w:sz w:val="20"/>
          <w:szCs w:val="20"/>
          <w:lang w:val="en-GB" w:eastAsia="fr-FR"/>
        </w:rPr>
      </w:pPr>
    </w:p>
    <w:p w14:paraId="2DFE38B0" w14:textId="574DC923" w:rsidR="00DD5061" w:rsidRDefault="00DD5061" w:rsidP="00B76E25">
      <w:pPr>
        <w:jc w:val="both"/>
        <w:rPr>
          <w:rFonts w:ascii="Arial" w:hAnsi="Arial" w:cs="Arial"/>
          <w:sz w:val="20"/>
          <w:szCs w:val="20"/>
          <w:lang w:val="en-GB" w:eastAsia="fr-FR"/>
        </w:rPr>
      </w:pPr>
      <w:r>
        <w:rPr>
          <w:rFonts w:ascii="Arial" w:hAnsi="Arial" w:cs="Arial"/>
          <w:sz w:val="20"/>
          <w:szCs w:val="20"/>
          <w:lang w:val="en-GB" w:eastAsia="fr-FR"/>
        </w:rPr>
        <w:t>3/ Calibration results NTN LEO@1200 DL VSAT 1</w:t>
      </w:r>
      <w:r w:rsidRPr="00DD5061">
        <w:rPr>
          <w:rFonts w:ascii="Arial" w:hAnsi="Arial" w:cs="Arial"/>
          <w:sz w:val="20"/>
          <w:szCs w:val="20"/>
          <w:lang w:val="en-GB" w:eastAsia="fr-FR"/>
        </w:rPr>
        <w:t>7 GHz</w:t>
      </w:r>
      <w:r>
        <w:rPr>
          <w:rFonts w:ascii="Arial" w:hAnsi="Arial" w:cs="Arial"/>
          <w:sz w:val="20"/>
          <w:szCs w:val="20"/>
          <w:lang w:val="en-GB" w:eastAsia="fr-FR"/>
        </w:rPr>
        <w:t>:</w:t>
      </w:r>
    </w:p>
    <w:p w14:paraId="7F032E42" w14:textId="207AE3AB" w:rsidR="00DD5061" w:rsidRDefault="00DD5061" w:rsidP="00FC0C3F">
      <w:pPr>
        <w:rPr>
          <w:rFonts w:ascii="Arial" w:hAnsi="Arial" w:cs="Arial"/>
          <w:sz w:val="20"/>
          <w:szCs w:val="20"/>
          <w:lang w:val="en-GB" w:eastAsia="fr-FR"/>
        </w:rPr>
      </w:pPr>
    </w:p>
    <w:p w14:paraId="257CD6E3" w14:textId="559E43EE" w:rsidR="00FC0C3F" w:rsidRDefault="00FC0C3F" w:rsidP="00FC0C3F">
      <w:pPr>
        <w:rPr>
          <w:rFonts w:ascii="Arial" w:hAnsi="Arial" w:cs="Arial"/>
          <w:sz w:val="20"/>
          <w:szCs w:val="20"/>
          <w:lang w:val="en-GB" w:eastAsia="fr-FR"/>
        </w:rPr>
      </w:pPr>
      <w:r>
        <w:rPr>
          <w:rFonts w:ascii="Arial" w:hAnsi="Arial" w:cs="Arial"/>
          <w:noProof/>
          <w:sz w:val="20"/>
          <w:szCs w:val="20"/>
          <w:lang w:eastAsia="fr-FR"/>
        </w:rPr>
        <w:drawing>
          <wp:inline distT="0" distB="0" distL="0" distR="0" wp14:anchorId="30A56A13" wp14:editId="4BD6049E">
            <wp:extent cx="5958205" cy="2316480"/>
            <wp:effectExtent l="0" t="0" r="4445" b="7620"/>
            <wp:docPr id="26"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97239" cy="2331656"/>
                    </a:xfrm>
                    <a:prstGeom prst="rect">
                      <a:avLst/>
                    </a:prstGeom>
                    <a:noFill/>
                  </pic:spPr>
                </pic:pic>
              </a:graphicData>
            </a:graphic>
          </wp:inline>
        </w:drawing>
      </w:r>
    </w:p>
    <w:p w14:paraId="3BF77CC8" w14:textId="77777777" w:rsidR="00FC0C3F" w:rsidRDefault="00FC0C3F" w:rsidP="00FC0C3F">
      <w:pPr>
        <w:rPr>
          <w:rFonts w:ascii="Arial" w:hAnsi="Arial" w:cs="Arial"/>
          <w:sz w:val="20"/>
          <w:szCs w:val="20"/>
          <w:lang w:val="en-GB" w:eastAsia="fr-FR"/>
        </w:rPr>
      </w:pPr>
    </w:p>
    <w:p w14:paraId="101E41DD" w14:textId="2AA197AC" w:rsidR="00587218" w:rsidRDefault="00FC0C3F" w:rsidP="00DD5061">
      <w:pPr>
        <w:jc w:val="both"/>
        <w:rPr>
          <w:rFonts w:ascii="Arial" w:hAnsi="Arial" w:cs="Arial"/>
          <w:sz w:val="20"/>
          <w:szCs w:val="20"/>
          <w:lang w:val="en-GB" w:eastAsia="fr-FR"/>
        </w:rPr>
      </w:pPr>
      <w:r>
        <w:rPr>
          <w:rFonts w:ascii="Arial" w:hAnsi="Arial" w:cs="Arial"/>
          <w:noProof/>
          <w:sz w:val="20"/>
          <w:szCs w:val="20"/>
          <w:lang w:eastAsia="fr-FR"/>
        </w:rPr>
        <w:drawing>
          <wp:inline distT="0" distB="0" distL="0" distR="0" wp14:anchorId="5B2D6544" wp14:editId="237C994B">
            <wp:extent cx="5979160" cy="2514600"/>
            <wp:effectExtent l="0" t="0" r="2540" b="0"/>
            <wp:docPr id="27"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050748" cy="2544707"/>
                    </a:xfrm>
                    <a:prstGeom prst="rect">
                      <a:avLst/>
                    </a:prstGeom>
                    <a:noFill/>
                  </pic:spPr>
                </pic:pic>
              </a:graphicData>
            </a:graphic>
          </wp:inline>
        </w:drawing>
      </w:r>
    </w:p>
    <w:p w14:paraId="6BE93EC0" w14:textId="77777777" w:rsidR="00FC0C3F" w:rsidRDefault="00FC0C3F" w:rsidP="00DD5061">
      <w:pPr>
        <w:jc w:val="both"/>
        <w:rPr>
          <w:rFonts w:ascii="Arial" w:hAnsi="Arial" w:cs="Arial"/>
          <w:sz w:val="20"/>
          <w:szCs w:val="20"/>
          <w:lang w:val="en-GB" w:eastAsia="fr-FR"/>
        </w:rPr>
      </w:pPr>
    </w:p>
    <w:p w14:paraId="04829682" w14:textId="77777777" w:rsidR="00FC0C3F" w:rsidRDefault="00FC0C3F" w:rsidP="00DD5061">
      <w:pPr>
        <w:jc w:val="both"/>
        <w:rPr>
          <w:rFonts w:ascii="Arial" w:hAnsi="Arial" w:cs="Arial"/>
          <w:sz w:val="20"/>
          <w:szCs w:val="20"/>
          <w:lang w:val="en-GB" w:eastAsia="fr-FR"/>
        </w:rPr>
      </w:pPr>
    </w:p>
    <w:p w14:paraId="19A1CAB0" w14:textId="77777777" w:rsidR="00FC0C3F" w:rsidRDefault="00FC0C3F" w:rsidP="00DD5061">
      <w:pPr>
        <w:jc w:val="both"/>
        <w:rPr>
          <w:rFonts w:ascii="Arial" w:hAnsi="Arial" w:cs="Arial"/>
          <w:sz w:val="20"/>
          <w:szCs w:val="20"/>
          <w:lang w:val="en-GB" w:eastAsia="fr-FR"/>
        </w:rPr>
      </w:pPr>
    </w:p>
    <w:p w14:paraId="1624D26F" w14:textId="20D4AA9B" w:rsidR="00DD5061" w:rsidRDefault="00DD5061" w:rsidP="00DD5061">
      <w:pPr>
        <w:jc w:val="both"/>
        <w:rPr>
          <w:rFonts w:ascii="Arial" w:hAnsi="Arial" w:cs="Arial"/>
          <w:sz w:val="20"/>
          <w:szCs w:val="20"/>
          <w:lang w:val="en-GB" w:eastAsia="fr-FR"/>
        </w:rPr>
      </w:pPr>
      <w:r>
        <w:rPr>
          <w:rFonts w:ascii="Arial" w:hAnsi="Arial" w:cs="Arial"/>
          <w:sz w:val="20"/>
          <w:szCs w:val="20"/>
          <w:lang w:val="en-GB" w:eastAsia="fr-FR"/>
        </w:rPr>
        <w:lastRenderedPageBreak/>
        <w:t>4/ Ca</w:t>
      </w:r>
      <w:r w:rsidR="00587218">
        <w:rPr>
          <w:rFonts w:ascii="Arial" w:hAnsi="Arial" w:cs="Arial"/>
          <w:sz w:val="20"/>
          <w:szCs w:val="20"/>
          <w:lang w:val="en-GB" w:eastAsia="fr-FR"/>
        </w:rPr>
        <w:t>libration results NTN LEO@1200 UL VSAT 2</w:t>
      </w:r>
      <w:r w:rsidRPr="00DD5061">
        <w:rPr>
          <w:rFonts w:ascii="Arial" w:hAnsi="Arial" w:cs="Arial"/>
          <w:sz w:val="20"/>
          <w:szCs w:val="20"/>
          <w:lang w:val="en-GB" w:eastAsia="fr-FR"/>
        </w:rPr>
        <w:t>7 GHz</w:t>
      </w:r>
      <w:r>
        <w:rPr>
          <w:rFonts w:ascii="Arial" w:hAnsi="Arial" w:cs="Arial"/>
          <w:sz w:val="20"/>
          <w:szCs w:val="20"/>
          <w:lang w:val="en-GB" w:eastAsia="fr-FR"/>
        </w:rPr>
        <w:t>:</w:t>
      </w:r>
    </w:p>
    <w:p w14:paraId="2EEE69AE" w14:textId="1BFE2A22" w:rsidR="00DD5061" w:rsidRDefault="00FC0C3F" w:rsidP="00FC0C3F">
      <w:pPr>
        <w:rPr>
          <w:rFonts w:ascii="Arial" w:hAnsi="Arial" w:cs="Arial"/>
          <w:sz w:val="20"/>
          <w:szCs w:val="20"/>
          <w:lang w:val="en-GB" w:eastAsia="fr-FR"/>
        </w:rPr>
      </w:pPr>
      <w:r>
        <w:rPr>
          <w:rFonts w:ascii="Arial" w:hAnsi="Arial" w:cs="Arial"/>
          <w:noProof/>
          <w:sz w:val="20"/>
          <w:szCs w:val="20"/>
          <w:lang w:eastAsia="fr-FR"/>
        </w:rPr>
        <w:drawing>
          <wp:inline distT="0" distB="0" distL="0" distR="0" wp14:anchorId="057E89C0" wp14:editId="6CA05140">
            <wp:extent cx="5961380" cy="2316480"/>
            <wp:effectExtent l="0" t="0" r="1270" b="7620"/>
            <wp:docPr id="28"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85195" cy="2325734"/>
                    </a:xfrm>
                    <a:prstGeom prst="rect">
                      <a:avLst/>
                    </a:prstGeom>
                    <a:noFill/>
                  </pic:spPr>
                </pic:pic>
              </a:graphicData>
            </a:graphic>
          </wp:inline>
        </w:drawing>
      </w:r>
    </w:p>
    <w:p w14:paraId="00A321FD" w14:textId="0D5B8CE7" w:rsidR="00FC0C3F" w:rsidRDefault="00FC0C3F" w:rsidP="00FC0C3F">
      <w:pPr>
        <w:rPr>
          <w:rFonts w:ascii="Arial" w:hAnsi="Arial" w:cs="Arial"/>
          <w:sz w:val="20"/>
          <w:szCs w:val="20"/>
          <w:lang w:val="en-GB" w:eastAsia="fr-FR"/>
        </w:rPr>
      </w:pPr>
    </w:p>
    <w:p w14:paraId="0C3930EC" w14:textId="5128E453" w:rsidR="00FC0C3F" w:rsidRDefault="00FC0C3F" w:rsidP="00FC0C3F">
      <w:pPr>
        <w:rPr>
          <w:rFonts w:ascii="Arial" w:hAnsi="Arial" w:cs="Arial"/>
          <w:sz w:val="20"/>
          <w:szCs w:val="20"/>
          <w:lang w:val="en-GB" w:eastAsia="fr-FR"/>
        </w:rPr>
      </w:pPr>
      <w:r>
        <w:rPr>
          <w:rFonts w:ascii="Arial" w:hAnsi="Arial" w:cs="Arial"/>
          <w:noProof/>
          <w:sz w:val="20"/>
          <w:szCs w:val="20"/>
          <w:lang w:eastAsia="fr-FR"/>
        </w:rPr>
        <w:drawing>
          <wp:inline distT="0" distB="0" distL="0" distR="0" wp14:anchorId="3D3E6F2F" wp14:editId="5B4BB878">
            <wp:extent cx="5971540" cy="2484120"/>
            <wp:effectExtent l="0" t="0" r="0" b="0"/>
            <wp:docPr id="29"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003187" cy="2497285"/>
                    </a:xfrm>
                    <a:prstGeom prst="rect">
                      <a:avLst/>
                    </a:prstGeom>
                    <a:noFill/>
                  </pic:spPr>
                </pic:pic>
              </a:graphicData>
            </a:graphic>
          </wp:inline>
        </w:drawing>
      </w:r>
    </w:p>
    <w:p w14:paraId="343979B0" w14:textId="77777777" w:rsidR="00FC0C3F" w:rsidRDefault="00FC0C3F" w:rsidP="00FC0C3F">
      <w:pPr>
        <w:rPr>
          <w:rFonts w:ascii="Arial" w:hAnsi="Arial" w:cs="Arial"/>
          <w:sz w:val="20"/>
          <w:szCs w:val="20"/>
          <w:lang w:val="en-GB" w:eastAsia="fr-FR"/>
        </w:rPr>
      </w:pPr>
    </w:p>
    <w:p w14:paraId="14891C95" w14:textId="77777777" w:rsidR="00C57012" w:rsidRDefault="00C57012" w:rsidP="00587218">
      <w:pPr>
        <w:jc w:val="center"/>
        <w:rPr>
          <w:rFonts w:ascii="Arial" w:hAnsi="Arial" w:cs="Arial"/>
          <w:sz w:val="20"/>
          <w:szCs w:val="20"/>
          <w:lang w:val="en-GB" w:eastAsia="fr-FR"/>
        </w:rPr>
      </w:pPr>
    </w:p>
    <w:p w14:paraId="021D4567" w14:textId="4EEF9993" w:rsidR="00587218" w:rsidRDefault="00587218" w:rsidP="00587218">
      <w:pPr>
        <w:jc w:val="both"/>
        <w:rPr>
          <w:rFonts w:ascii="Arial" w:hAnsi="Arial" w:cs="Arial"/>
          <w:sz w:val="20"/>
          <w:szCs w:val="20"/>
          <w:lang w:val="en-GB" w:eastAsia="fr-FR"/>
        </w:rPr>
      </w:pPr>
      <w:r>
        <w:rPr>
          <w:rFonts w:ascii="Arial" w:hAnsi="Arial" w:cs="Arial"/>
          <w:sz w:val="20"/>
          <w:szCs w:val="20"/>
          <w:lang w:val="en-GB" w:eastAsia="fr-FR"/>
        </w:rPr>
        <w:t>5/ Calibration results NTN LEO@600 DL VSAT 1</w:t>
      </w:r>
      <w:r w:rsidRPr="00DD5061">
        <w:rPr>
          <w:rFonts w:ascii="Arial" w:hAnsi="Arial" w:cs="Arial"/>
          <w:sz w:val="20"/>
          <w:szCs w:val="20"/>
          <w:lang w:val="en-GB" w:eastAsia="fr-FR"/>
        </w:rPr>
        <w:t>7 GHz</w:t>
      </w:r>
      <w:r>
        <w:rPr>
          <w:rFonts w:ascii="Arial" w:hAnsi="Arial" w:cs="Arial"/>
          <w:sz w:val="20"/>
          <w:szCs w:val="20"/>
          <w:lang w:val="en-GB" w:eastAsia="fr-FR"/>
        </w:rPr>
        <w:t>:</w:t>
      </w:r>
    </w:p>
    <w:p w14:paraId="58E381A1" w14:textId="4683DF07" w:rsidR="00477330" w:rsidRDefault="00477330" w:rsidP="00587218">
      <w:pPr>
        <w:jc w:val="both"/>
        <w:rPr>
          <w:rFonts w:ascii="Arial" w:hAnsi="Arial" w:cs="Arial"/>
          <w:sz w:val="20"/>
          <w:szCs w:val="20"/>
          <w:lang w:val="en-GB" w:eastAsia="fr-FR"/>
        </w:rPr>
      </w:pPr>
      <w:r>
        <w:rPr>
          <w:rFonts w:ascii="Arial" w:hAnsi="Arial" w:cs="Arial"/>
          <w:noProof/>
          <w:sz w:val="20"/>
          <w:szCs w:val="20"/>
          <w:lang w:eastAsia="fr-FR"/>
        </w:rPr>
        <w:drawing>
          <wp:inline distT="0" distB="0" distL="0" distR="0" wp14:anchorId="76C908EE" wp14:editId="05952A49">
            <wp:extent cx="5989843" cy="2400300"/>
            <wp:effectExtent l="0" t="0" r="0" b="0"/>
            <wp:docPr id="31"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041454" cy="2420982"/>
                    </a:xfrm>
                    <a:prstGeom prst="rect">
                      <a:avLst/>
                    </a:prstGeom>
                    <a:noFill/>
                  </pic:spPr>
                </pic:pic>
              </a:graphicData>
            </a:graphic>
          </wp:inline>
        </w:drawing>
      </w:r>
    </w:p>
    <w:p w14:paraId="4C0FE556" w14:textId="3484DFC9" w:rsidR="00477330" w:rsidRDefault="00477330" w:rsidP="00587218">
      <w:pPr>
        <w:jc w:val="both"/>
        <w:rPr>
          <w:rFonts w:ascii="Arial" w:hAnsi="Arial" w:cs="Arial"/>
          <w:sz w:val="20"/>
          <w:szCs w:val="20"/>
          <w:lang w:val="en-GB" w:eastAsia="fr-FR"/>
        </w:rPr>
      </w:pPr>
    </w:p>
    <w:p w14:paraId="688A017A" w14:textId="11678EE6" w:rsidR="00477330" w:rsidRDefault="00477330" w:rsidP="00587218">
      <w:pPr>
        <w:jc w:val="both"/>
        <w:rPr>
          <w:rFonts w:ascii="Arial" w:hAnsi="Arial" w:cs="Arial"/>
          <w:sz w:val="20"/>
          <w:szCs w:val="20"/>
          <w:lang w:val="en-GB" w:eastAsia="fr-FR"/>
        </w:rPr>
      </w:pPr>
    </w:p>
    <w:p w14:paraId="4CE1BE68" w14:textId="525FECD1" w:rsidR="00477330" w:rsidRDefault="00477330" w:rsidP="00587218">
      <w:pPr>
        <w:jc w:val="both"/>
        <w:rPr>
          <w:rFonts w:ascii="Arial" w:hAnsi="Arial" w:cs="Arial"/>
          <w:sz w:val="20"/>
          <w:szCs w:val="20"/>
          <w:lang w:val="en-GB" w:eastAsia="fr-FR"/>
        </w:rPr>
      </w:pPr>
      <w:r>
        <w:rPr>
          <w:rFonts w:ascii="Arial" w:hAnsi="Arial" w:cs="Arial"/>
          <w:noProof/>
          <w:sz w:val="20"/>
          <w:szCs w:val="20"/>
          <w:lang w:eastAsia="fr-FR"/>
        </w:rPr>
        <w:lastRenderedPageBreak/>
        <w:drawing>
          <wp:inline distT="0" distB="0" distL="0" distR="0" wp14:anchorId="6F90C16B" wp14:editId="0B08CF74">
            <wp:extent cx="6043328" cy="2354580"/>
            <wp:effectExtent l="0" t="0" r="0" b="7620"/>
            <wp:docPr id="33"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084151" cy="2370485"/>
                    </a:xfrm>
                    <a:prstGeom prst="rect">
                      <a:avLst/>
                    </a:prstGeom>
                    <a:noFill/>
                  </pic:spPr>
                </pic:pic>
              </a:graphicData>
            </a:graphic>
          </wp:inline>
        </w:drawing>
      </w:r>
    </w:p>
    <w:p w14:paraId="476B8013" w14:textId="6087C09B" w:rsidR="00587218" w:rsidRPr="00C57012" w:rsidRDefault="00587218" w:rsidP="00587218">
      <w:pPr>
        <w:jc w:val="center"/>
        <w:rPr>
          <w:rFonts w:ascii="Arial" w:hAnsi="Arial" w:cs="Arial"/>
          <w:sz w:val="20"/>
          <w:szCs w:val="20"/>
          <w:lang w:val="en-GB" w:eastAsia="fr-FR"/>
        </w:rPr>
      </w:pPr>
    </w:p>
    <w:p w14:paraId="3361F88E" w14:textId="445FA880" w:rsidR="00587218" w:rsidRDefault="00587218" w:rsidP="00587218">
      <w:pPr>
        <w:jc w:val="both"/>
        <w:rPr>
          <w:rFonts w:ascii="Arial" w:hAnsi="Arial" w:cs="Arial"/>
          <w:sz w:val="20"/>
          <w:szCs w:val="20"/>
          <w:lang w:val="en-GB" w:eastAsia="fr-FR"/>
        </w:rPr>
      </w:pPr>
    </w:p>
    <w:p w14:paraId="508922DF" w14:textId="548BCD66" w:rsidR="00587218" w:rsidRDefault="00587218" w:rsidP="00587218">
      <w:pPr>
        <w:jc w:val="both"/>
        <w:rPr>
          <w:rFonts w:ascii="Arial" w:hAnsi="Arial" w:cs="Arial"/>
          <w:sz w:val="20"/>
          <w:szCs w:val="20"/>
          <w:lang w:val="en-GB" w:eastAsia="fr-FR"/>
        </w:rPr>
      </w:pPr>
      <w:r>
        <w:rPr>
          <w:rFonts w:ascii="Arial" w:hAnsi="Arial" w:cs="Arial"/>
          <w:sz w:val="20"/>
          <w:szCs w:val="20"/>
          <w:lang w:val="en-GB" w:eastAsia="fr-FR"/>
        </w:rPr>
        <w:t>6/ Calibration results NTN LEO@600 UL VSAT 2</w:t>
      </w:r>
      <w:r w:rsidRPr="00DD5061">
        <w:rPr>
          <w:rFonts w:ascii="Arial" w:hAnsi="Arial" w:cs="Arial"/>
          <w:sz w:val="20"/>
          <w:szCs w:val="20"/>
          <w:lang w:val="en-GB" w:eastAsia="fr-FR"/>
        </w:rPr>
        <w:t>7 GHz</w:t>
      </w:r>
      <w:r>
        <w:rPr>
          <w:rFonts w:ascii="Arial" w:hAnsi="Arial" w:cs="Arial"/>
          <w:sz w:val="20"/>
          <w:szCs w:val="20"/>
          <w:lang w:val="en-GB" w:eastAsia="fr-FR"/>
        </w:rPr>
        <w:t>:</w:t>
      </w:r>
    </w:p>
    <w:p w14:paraId="619B2347" w14:textId="52F4E6F4" w:rsidR="00DD5061" w:rsidRDefault="00DD5061" w:rsidP="00DD5061">
      <w:pPr>
        <w:jc w:val="center"/>
        <w:rPr>
          <w:rFonts w:ascii="Arial" w:hAnsi="Arial" w:cs="Arial"/>
          <w:sz w:val="20"/>
          <w:szCs w:val="20"/>
          <w:lang w:val="en-GB" w:eastAsia="fr-FR"/>
        </w:rPr>
      </w:pPr>
    </w:p>
    <w:p w14:paraId="5F7B35DD" w14:textId="3F316A2D" w:rsidR="00E27967" w:rsidRDefault="00AB60E9" w:rsidP="00DD5061">
      <w:pPr>
        <w:jc w:val="center"/>
        <w:rPr>
          <w:rFonts w:ascii="Arial" w:hAnsi="Arial" w:cs="Arial"/>
          <w:sz w:val="20"/>
          <w:szCs w:val="20"/>
          <w:lang w:val="en-GB" w:eastAsia="fr-FR"/>
        </w:rPr>
      </w:pPr>
      <w:r>
        <w:rPr>
          <w:rFonts w:ascii="Arial" w:hAnsi="Arial" w:cs="Arial"/>
          <w:noProof/>
          <w:sz w:val="20"/>
          <w:szCs w:val="20"/>
          <w:lang w:eastAsia="fr-FR"/>
        </w:rPr>
        <w:drawing>
          <wp:inline distT="0" distB="0" distL="0" distR="0" wp14:anchorId="30EB9BB0" wp14:editId="60050F11">
            <wp:extent cx="6042660" cy="2240280"/>
            <wp:effectExtent l="0" t="0" r="0" b="7620"/>
            <wp:docPr id="37" name="Imag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076260" cy="2252737"/>
                    </a:xfrm>
                    <a:prstGeom prst="rect">
                      <a:avLst/>
                    </a:prstGeom>
                    <a:noFill/>
                  </pic:spPr>
                </pic:pic>
              </a:graphicData>
            </a:graphic>
          </wp:inline>
        </w:drawing>
      </w:r>
    </w:p>
    <w:p w14:paraId="65C30EDF" w14:textId="3D1FF8EF" w:rsidR="00AB60E9" w:rsidRDefault="00AB60E9" w:rsidP="00DD5061">
      <w:pPr>
        <w:jc w:val="center"/>
        <w:rPr>
          <w:rFonts w:ascii="Arial" w:hAnsi="Arial" w:cs="Arial"/>
          <w:sz w:val="20"/>
          <w:szCs w:val="20"/>
          <w:lang w:val="en-GB" w:eastAsia="fr-FR"/>
        </w:rPr>
      </w:pPr>
    </w:p>
    <w:p w14:paraId="0E9DC909" w14:textId="7D054382" w:rsidR="00AB60E9" w:rsidRDefault="00AB60E9" w:rsidP="00DD5061">
      <w:pPr>
        <w:jc w:val="center"/>
        <w:rPr>
          <w:rFonts w:ascii="Arial" w:hAnsi="Arial" w:cs="Arial"/>
          <w:sz w:val="20"/>
          <w:szCs w:val="20"/>
          <w:lang w:val="en-GB" w:eastAsia="fr-FR"/>
        </w:rPr>
      </w:pPr>
      <w:r>
        <w:rPr>
          <w:rFonts w:ascii="Arial" w:hAnsi="Arial" w:cs="Arial"/>
          <w:noProof/>
          <w:sz w:val="20"/>
          <w:szCs w:val="20"/>
          <w:lang w:eastAsia="fr-FR"/>
        </w:rPr>
        <w:drawing>
          <wp:inline distT="0" distB="0" distL="0" distR="0" wp14:anchorId="74A10F0E" wp14:editId="50BF314B">
            <wp:extent cx="6040471" cy="2514600"/>
            <wp:effectExtent l="0" t="0" r="0" b="0"/>
            <wp:docPr id="38" name="Imag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093277" cy="2536583"/>
                    </a:xfrm>
                    <a:prstGeom prst="rect">
                      <a:avLst/>
                    </a:prstGeom>
                    <a:noFill/>
                  </pic:spPr>
                </pic:pic>
              </a:graphicData>
            </a:graphic>
          </wp:inline>
        </w:drawing>
      </w:r>
    </w:p>
    <w:p w14:paraId="0C5E8623" w14:textId="214C9ED8" w:rsidR="00E27967" w:rsidRDefault="00E27967" w:rsidP="00DD5061">
      <w:pPr>
        <w:jc w:val="center"/>
        <w:rPr>
          <w:rFonts w:ascii="Arial" w:hAnsi="Arial" w:cs="Arial"/>
          <w:sz w:val="20"/>
          <w:szCs w:val="20"/>
          <w:lang w:val="en-GB" w:eastAsia="fr-FR"/>
        </w:rPr>
      </w:pPr>
    </w:p>
    <w:p w14:paraId="7FC4689A" w14:textId="1BE910F4" w:rsidR="00FC0C3F" w:rsidRDefault="00E27967" w:rsidP="00C568A0">
      <w:pPr>
        <w:jc w:val="both"/>
        <w:rPr>
          <w:rFonts w:ascii="Arial" w:hAnsi="Arial" w:cs="Arial"/>
          <w:bCs/>
          <w:sz w:val="20"/>
          <w:szCs w:val="20"/>
          <w:lang w:val="en-US" w:eastAsia="fr-FR"/>
        </w:rPr>
      </w:pPr>
      <w:r>
        <w:rPr>
          <w:rFonts w:ascii="Arial" w:hAnsi="Arial" w:cs="Arial"/>
          <w:b/>
          <w:bCs/>
          <w:sz w:val="20"/>
          <w:szCs w:val="20"/>
          <w:lang w:val="en-GB" w:eastAsia="fr-FR"/>
        </w:rPr>
        <w:lastRenderedPageBreak/>
        <w:t xml:space="preserve">Observation 2: </w:t>
      </w:r>
      <w:r w:rsidRPr="00E27967">
        <w:rPr>
          <w:rFonts w:ascii="Arial" w:hAnsi="Arial" w:cs="Arial"/>
          <w:bCs/>
          <w:sz w:val="20"/>
          <w:szCs w:val="20"/>
          <w:lang w:val="en-GB" w:eastAsia="fr-FR"/>
        </w:rPr>
        <w:t>All THALES</w:t>
      </w:r>
      <w:r w:rsidR="00FC0C3F" w:rsidRPr="00E27967">
        <w:rPr>
          <w:rFonts w:ascii="Arial" w:hAnsi="Arial" w:cs="Arial"/>
          <w:bCs/>
          <w:sz w:val="20"/>
          <w:szCs w:val="20"/>
          <w:lang w:val="en-US" w:eastAsia="fr-FR"/>
        </w:rPr>
        <w:t>, Huawei, Samsung and ZTE DL&amp;UL coupling loss values similar to each other and 38.821 values</w:t>
      </w:r>
      <w:r w:rsidRPr="00E27967">
        <w:rPr>
          <w:rFonts w:ascii="Arial" w:hAnsi="Arial" w:cs="Arial"/>
          <w:bCs/>
          <w:sz w:val="20"/>
          <w:szCs w:val="20"/>
          <w:lang w:val="en-US" w:eastAsia="fr-FR"/>
        </w:rPr>
        <w:t>.</w:t>
      </w:r>
    </w:p>
    <w:p w14:paraId="573C2CB1" w14:textId="3A8B6A27" w:rsidR="00E27967" w:rsidRDefault="00E27967" w:rsidP="00C568A0">
      <w:pPr>
        <w:jc w:val="both"/>
        <w:rPr>
          <w:rFonts w:ascii="Arial" w:hAnsi="Arial" w:cs="Arial"/>
          <w:bCs/>
          <w:sz w:val="20"/>
          <w:szCs w:val="20"/>
          <w:lang w:val="en-US" w:eastAsia="fr-FR"/>
        </w:rPr>
      </w:pPr>
    </w:p>
    <w:p w14:paraId="6E46F393" w14:textId="7EA486AF" w:rsidR="00FC0C3F" w:rsidRDefault="00E27967" w:rsidP="00C568A0">
      <w:pPr>
        <w:jc w:val="both"/>
        <w:rPr>
          <w:rFonts w:ascii="Arial" w:hAnsi="Arial" w:cs="Arial"/>
          <w:sz w:val="20"/>
          <w:szCs w:val="20"/>
          <w:lang w:val="en-US" w:eastAsia="fr-FR"/>
        </w:rPr>
      </w:pPr>
      <w:r>
        <w:rPr>
          <w:rFonts w:ascii="Arial" w:hAnsi="Arial" w:cs="Arial"/>
          <w:b/>
          <w:bCs/>
          <w:sz w:val="20"/>
          <w:szCs w:val="20"/>
          <w:lang w:val="en-GB" w:eastAsia="fr-FR"/>
        </w:rPr>
        <w:t xml:space="preserve">Observation 3: </w:t>
      </w:r>
      <w:r w:rsidR="0096482F">
        <w:rPr>
          <w:rFonts w:ascii="Arial" w:hAnsi="Arial" w:cs="Arial"/>
          <w:sz w:val="20"/>
          <w:szCs w:val="20"/>
          <w:lang w:val="en-US" w:eastAsia="fr-FR"/>
        </w:rPr>
        <w:t xml:space="preserve">Samsung </w:t>
      </w:r>
      <w:r w:rsidR="001E09FA">
        <w:rPr>
          <w:rFonts w:ascii="Arial" w:hAnsi="Arial" w:cs="Arial"/>
          <w:sz w:val="20"/>
          <w:szCs w:val="20"/>
          <w:lang w:val="en-US" w:eastAsia="fr-FR"/>
        </w:rPr>
        <w:t>GEO and LEO</w:t>
      </w:r>
      <w:r w:rsidR="00D167DE">
        <w:rPr>
          <w:rFonts w:ascii="Arial" w:hAnsi="Arial" w:cs="Arial"/>
          <w:sz w:val="20"/>
          <w:szCs w:val="20"/>
          <w:lang w:val="en-US" w:eastAsia="fr-FR"/>
        </w:rPr>
        <w:t>@</w:t>
      </w:r>
      <w:r w:rsidR="001E09FA">
        <w:rPr>
          <w:rFonts w:ascii="Arial" w:hAnsi="Arial" w:cs="Arial"/>
          <w:sz w:val="20"/>
          <w:szCs w:val="20"/>
          <w:lang w:val="en-US" w:eastAsia="fr-FR"/>
        </w:rPr>
        <w:t>600</w:t>
      </w:r>
      <w:r w:rsidR="00D167DE">
        <w:rPr>
          <w:rFonts w:ascii="Arial" w:hAnsi="Arial" w:cs="Arial"/>
          <w:sz w:val="20"/>
          <w:szCs w:val="20"/>
          <w:lang w:val="en-US" w:eastAsia="fr-FR"/>
        </w:rPr>
        <w:t>km</w:t>
      </w:r>
      <w:r w:rsidR="001E09FA">
        <w:rPr>
          <w:rFonts w:ascii="Arial" w:hAnsi="Arial" w:cs="Arial"/>
          <w:sz w:val="20"/>
          <w:szCs w:val="20"/>
          <w:lang w:val="en-US" w:eastAsia="fr-FR"/>
        </w:rPr>
        <w:t xml:space="preserve"> </w:t>
      </w:r>
      <w:r w:rsidR="0096482F">
        <w:rPr>
          <w:rFonts w:ascii="Arial" w:hAnsi="Arial" w:cs="Arial"/>
          <w:sz w:val="20"/>
          <w:szCs w:val="20"/>
          <w:lang w:val="en-US" w:eastAsia="fr-FR"/>
        </w:rPr>
        <w:t>DL SINR very different from others.</w:t>
      </w:r>
    </w:p>
    <w:p w14:paraId="610ACC3A" w14:textId="073E156F" w:rsidR="00FC0C3F" w:rsidRDefault="00FC0C3F" w:rsidP="00C568A0">
      <w:pPr>
        <w:jc w:val="both"/>
        <w:rPr>
          <w:rFonts w:ascii="Arial" w:hAnsi="Arial" w:cs="Arial"/>
          <w:sz w:val="20"/>
          <w:szCs w:val="20"/>
          <w:lang w:val="en-US" w:eastAsia="fr-FR"/>
        </w:rPr>
      </w:pPr>
    </w:p>
    <w:p w14:paraId="73C8E51D" w14:textId="025E09E3" w:rsidR="0096482F" w:rsidRDefault="0096482F" w:rsidP="00C568A0">
      <w:pPr>
        <w:jc w:val="both"/>
        <w:rPr>
          <w:rFonts w:ascii="Arial" w:hAnsi="Arial" w:cs="Arial"/>
          <w:sz w:val="20"/>
          <w:szCs w:val="20"/>
          <w:lang w:val="en-US" w:eastAsia="fr-FR"/>
        </w:rPr>
      </w:pPr>
      <w:r>
        <w:rPr>
          <w:rFonts w:ascii="Arial" w:hAnsi="Arial" w:cs="Arial"/>
          <w:b/>
          <w:bCs/>
          <w:sz w:val="20"/>
          <w:szCs w:val="20"/>
          <w:lang w:val="en-GB" w:eastAsia="fr-FR"/>
        </w:rPr>
        <w:t xml:space="preserve">Observation 4: </w:t>
      </w:r>
      <w:r>
        <w:rPr>
          <w:rFonts w:ascii="Arial" w:hAnsi="Arial" w:cs="Arial"/>
          <w:sz w:val="20"/>
          <w:szCs w:val="20"/>
          <w:lang w:val="en-US" w:eastAsia="fr-FR"/>
        </w:rPr>
        <w:t>Qualcomm UL SINR quite different from others. Maybe antenna gain or power control?</w:t>
      </w:r>
    </w:p>
    <w:p w14:paraId="6E77DBF4" w14:textId="77777777" w:rsidR="0096482F" w:rsidRPr="00E27967" w:rsidRDefault="0096482F" w:rsidP="00C568A0">
      <w:pPr>
        <w:jc w:val="both"/>
        <w:rPr>
          <w:rFonts w:ascii="Arial" w:hAnsi="Arial" w:cs="Arial"/>
          <w:sz w:val="20"/>
          <w:szCs w:val="20"/>
          <w:lang w:val="en-US" w:eastAsia="fr-FR"/>
        </w:rPr>
      </w:pPr>
    </w:p>
    <w:p w14:paraId="32FB435E" w14:textId="44B031C7" w:rsidR="00FC0C3F" w:rsidRPr="00E27967" w:rsidRDefault="00E27967" w:rsidP="00C568A0">
      <w:pPr>
        <w:jc w:val="both"/>
        <w:rPr>
          <w:rFonts w:ascii="Arial" w:hAnsi="Arial" w:cs="Arial"/>
          <w:sz w:val="20"/>
          <w:szCs w:val="20"/>
          <w:lang w:val="en-US" w:eastAsia="fr-FR"/>
        </w:rPr>
      </w:pPr>
      <w:r>
        <w:rPr>
          <w:rFonts w:ascii="Arial" w:hAnsi="Arial" w:cs="Arial"/>
          <w:b/>
          <w:bCs/>
          <w:sz w:val="20"/>
          <w:szCs w:val="20"/>
          <w:lang w:val="en-GB" w:eastAsia="fr-FR"/>
        </w:rPr>
        <w:t>Ob</w:t>
      </w:r>
      <w:r w:rsidR="0096482F">
        <w:rPr>
          <w:rFonts w:ascii="Arial" w:hAnsi="Arial" w:cs="Arial"/>
          <w:b/>
          <w:bCs/>
          <w:sz w:val="20"/>
          <w:szCs w:val="20"/>
          <w:lang w:val="en-GB" w:eastAsia="fr-FR"/>
        </w:rPr>
        <w:t>servation 5</w:t>
      </w:r>
      <w:r>
        <w:rPr>
          <w:rFonts w:ascii="Arial" w:hAnsi="Arial" w:cs="Arial"/>
          <w:b/>
          <w:bCs/>
          <w:sz w:val="20"/>
          <w:szCs w:val="20"/>
          <w:lang w:val="en-GB" w:eastAsia="fr-FR"/>
        </w:rPr>
        <w:t xml:space="preserve">: </w:t>
      </w:r>
      <w:r w:rsidR="00FC0C3F" w:rsidRPr="00E27967">
        <w:rPr>
          <w:rFonts w:ascii="Arial" w:hAnsi="Arial" w:cs="Arial"/>
          <w:sz w:val="20"/>
          <w:szCs w:val="20"/>
          <w:lang w:val="en-US" w:eastAsia="fr-FR"/>
        </w:rPr>
        <w:t xml:space="preserve">Ericsson CL </w:t>
      </w:r>
      <w:r>
        <w:rPr>
          <w:rFonts w:ascii="Arial" w:hAnsi="Arial" w:cs="Arial"/>
          <w:sz w:val="20"/>
          <w:szCs w:val="20"/>
          <w:lang w:val="en-US" w:eastAsia="fr-FR"/>
        </w:rPr>
        <w:t xml:space="preserve">values </w:t>
      </w:r>
      <w:r w:rsidR="004841E2">
        <w:rPr>
          <w:rFonts w:ascii="Arial" w:hAnsi="Arial" w:cs="Arial"/>
          <w:sz w:val="20"/>
          <w:szCs w:val="20"/>
          <w:lang w:val="en-US" w:eastAsia="fr-FR"/>
        </w:rPr>
        <w:t xml:space="preserve">are </w:t>
      </w:r>
      <w:r w:rsidR="0096482F">
        <w:rPr>
          <w:rFonts w:ascii="Arial" w:hAnsi="Arial" w:cs="Arial"/>
          <w:sz w:val="20"/>
          <w:szCs w:val="20"/>
          <w:lang w:val="en-US" w:eastAsia="fr-FR"/>
        </w:rPr>
        <w:t>slightly different from other companies</w:t>
      </w:r>
      <w:r w:rsidR="00FC0C3F" w:rsidRPr="00E27967">
        <w:rPr>
          <w:rFonts w:ascii="Arial" w:hAnsi="Arial" w:cs="Arial"/>
          <w:sz w:val="20"/>
          <w:szCs w:val="20"/>
          <w:lang w:val="en-US" w:eastAsia="fr-FR"/>
        </w:rPr>
        <w:t xml:space="preserve"> in almost all cases</w:t>
      </w:r>
      <w:r>
        <w:rPr>
          <w:rFonts w:ascii="Arial" w:hAnsi="Arial" w:cs="Arial"/>
          <w:sz w:val="20"/>
          <w:szCs w:val="20"/>
          <w:lang w:val="en-US" w:eastAsia="fr-FR"/>
        </w:rPr>
        <w:t>.</w:t>
      </w:r>
    </w:p>
    <w:p w14:paraId="5C58CA3A" w14:textId="77777777" w:rsidR="00E27967" w:rsidRDefault="00E27967" w:rsidP="00C568A0">
      <w:pPr>
        <w:jc w:val="both"/>
        <w:rPr>
          <w:rFonts w:ascii="Arial" w:hAnsi="Arial" w:cs="Arial"/>
          <w:b/>
          <w:bCs/>
          <w:sz w:val="20"/>
          <w:szCs w:val="20"/>
          <w:lang w:val="en-US" w:eastAsia="fr-FR"/>
        </w:rPr>
      </w:pPr>
    </w:p>
    <w:p w14:paraId="6C543574" w14:textId="39607CBF" w:rsidR="00FC0C3F" w:rsidRDefault="0096482F" w:rsidP="00C568A0">
      <w:pPr>
        <w:jc w:val="both"/>
        <w:rPr>
          <w:rFonts w:ascii="Arial" w:hAnsi="Arial" w:cs="Arial"/>
          <w:bCs/>
          <w:sz w:val="20"/>
          <w:szCs w:val="20"/>
          <w:lang w:val="en-US" w:eastAsia="fr-FR"/>
        </w:rPr>
      </w:pPr>
      <w:r>
        <w:rPr>
          <w:rFonts w:ascii="Arial" w:hAnsi="Arial" w:cs="Arial"/>
          <w:b/>
          <w:bCs/>
          <w:sz w:val="20"/>
          <w:szCs w:val="20"/>
          <w:lang w:val="en-US" w:eastAsia="fr-FR"/>
        </w:rPr>
        <w:t>Observation 6</w:t>
      </w:r>
      <w:r w:rsidR="00E27967">
        <w:rPr>
          <w:rFonts w:ascii="Arial" w:hAnsi="Arial" w:cs="Arial"/>
          <w:b/>
          <w:bCs/>
          <w:sz w:val="20"/>
          <w:szCs w:val="20"/>
          <w:lang w:val="en-US" w:eastAsia="fr-FR"/>
        </w:rPr>
        <w:t xml:space="preserve">: </w:t>
      </w:r>
      <w:r w:rsidR="00E27967">
        <w:rPr>
          <w:rFonts w:ascii="Arial" w:hAnsi="Arial" w:cs="Arial"/>
          <w:bCs/>
          <w:sz w:val="20"/>
          <w:szCs w:val="20"/>
          <w:lang w:val="en-US" w:eastAsia="fr-FR"/>
        </w:rPr>
        <w:t>All THALES</w:t>
      </w:r>
      <w:r w:rsidR="00FC0C3F" w:rsidRPr="00E27967">
        <w:rPr>
          <w:rFonts w:ascii="Arial" w:hAnsi="Arial" w:cs="Arial"/>
          <w:bCs/>
          <w:sz w:val="20"/>
          <w:szCs w:val="20"/>
          <w:lang w:val="en-US" w:eastAsia="fr-FR"/>
        </w:rPr>
        <w:t>, Huawei and ZTE DL SINR values similar to each other and 38.821 values</w:t>
      </w:r>
      <w:r w:rsidR="00E27967">
        <w:rPr>
          <w:rFonts w:ascii="Arial" w:hAnsi="Arial" w:cs="Arial"/>
          <w:bCs/>
          <w:sz w:val="20"/>
          <w:szCs w:val="20"/>
          <w:lang w:val="en-US" w:eastAsia="fr-FR"/>
        </w:rPr>
        <w:t>.</w:t>
      </w:r>
    </w:p>
    <w:p w14:paraId="4CDA847E" w14:textId="77777777" w:rsidR="00E27967" w:rsidRPr="00E27967" w:rsidRDefault="00E27967" w:rsidP="00C568A0">
      <w:pPr>
        <w:jc w:val="both"/>
        <w:rPr>
          <w:rFonts w:ascii="Arial" w:hAnsi="Arial" w:cs="Arial"/>
          <w:sz w:val="20"/>
          <w:szCs w:val="20"/>
          <w:lang w:val="en-US" w:eastAsia="fr-FR"/>
        </w:rPr>
      </w:pPr>
    </w:p>
    <w:p w14:paraId="759387D7" w14:textId="692A9F31" w:rsidR="00FC0C3F" w:rsidRDefault="0096482F" w:rsidP="00C568A0">
      <w:pPr>
        <w:jc w:val="both"/>
        <w:rPr>
          <w:rFonts w:ascii="Arial" w:hAnsi="Arial" w:cs="Arial"/>
          <w:sz w:val="20"/>
          <w:szCs w:val="20"/>
          <w:lang w:val="en-US" w:eastAsia="fr-FR"/>
        </w:rPr>
      </w:pPr>
      <w:r>
        <w:rPr>
          <w:rFonts w:ascii="Arial" w:hAnsi="Arial" w:cs="Arial"/>
          <w:b/>
          <w:bCs/>
          <w:sz w:val="20"/>
          <w:szCs w:val="20"/>
          <w:lang w:val="en-US" w:eastAsia="fr-FR"/>
        </w:rPr>
        <w:t>Observation 7</w:t>
      </w:r>
      <w:r w:rsidR="00E27967">
        <w:rPr>
          <w:rFonts w:ascii="Arial" w:hAnsi="Arial" w:cs="Arial"/>
          <w:b/>
          <w:bCs/>
          <w:sz w:val="20"/>
          <w:szCs w:val="20"/>
          <w:lang w:val="en-US" w:eastAsia="fr-FR"/>
        </w:rPr>
        <w:t xml:space="preserve">: </w:t>
      </w:r>
      <w:r w:rsidR="00FC0C3F" w:rsidRPr="00E27967">
        <w:rPr>
          <w:rFonts w:ascii="Arial" w:hAnsi="Arial" w:cs="Arial"/>
          <w:sz w:val="20"/>
          <w:szCs w:val="20"/>
          <w:lang w:val="en-US" w:eastAsia="fr-FR"/>
        </w:rPr>
        <w:t xml:space="preserve">UL SINR values </w:t>
      </w:r>
      <w:r w:rsidR="00FC0C3F">
        <w:rPr>
          <w:rFonts w:ascii="Arial" w:hAnsi="Arial" w:cs="Arial"/>
          <w:sz w:val="20"/>
          <w:szCs w:val="20"/>
          <w:lang w:val="en-US" w:eastAsia="fr-FR"/>
        </w:rPr>
        <w:t xml:space="preserve">still </w:t>
      </w:r>
      <w:r w:rsidR="00FC0C3F" w:rsidRPr="00E27967">
        <w:rPr>
          <w:rFonts w:ascii="Arial" w:hAnsi="Arial" w:cs="Arial"/>
          <w:sz w:val="20"/>
          <w:szCs w:val="20"/>
          <w:lang w:val="en-US" w:eastAsia="fr-FR"/>
        </w:rPr>
        <w:t>differ a lot</w:t>
      </w:r>
      <w:r w:rsidR="00E27967">
        <w:rPr>
          <w:rFonts w:ascii="Arial" w:hAnsi="Arial" w:cs="Arial"/>
          <w:sz w:val="20"/>
          <w:szCs w:val="20"/>
          <w:lang w:val="en-US" w:eastAsia="fr-FR"/>
        </w:rPr>
        <w:t>.</w:t>
      </w:r>
    </w:p>
    <w:p w14:paraId="232A0666" w14:textId="1E444A9A" w:rsidR="0096482F" w:rsidRDefault="0096482F" w:rsidP="00C568A0">
      <w:pPr>
        <w:jc w:val="both"/>
        <w:rPr>
          <w:rFonts w:ascii="Arial" w:hAnsi="Arial" w:cs="Arial"/>
          <w:sz w:val="20"/>
          <w:szCs w:val="20"/>
          <w:lang w:val="en-US" w:eastAsia="fr-FR"/>
        </w:rPr>
      </w:pPr>
    </w:p>
    <w:p w14:paraId="2DF162DC" w14:textId="45232561" w:rsidR="0096482F" w:rsidRDefault="0096482F" w:rsidP="00C568A0">
      <w:pPr>
        <w:jc w:val="both"/>
        <w:rPr>
          <w:rFonts w:ascii="Arial" w:hAnsi="Arial" w:cs="Arial"/>
          <w:sz w:val="20"/>
          <w:szCs w:val="20"/>
          <w:lang w:val="en-US" w:eastAsia="fr-FR"/>
        </w:rPr>
      </w:pPr>
      <w:r>
        <w:rPr>
          <w:rFonts w:ascii="Arial" w:hAnsi="Arial" w:cs="Arial"/>
          <w:b/>
          <w:bCs/>
          <w:sz w:val="20"/>
          <w:szCs w:val="20"/>
          <w:lang w:val="en-US" w:eastAsia="fr-FR"/>
        </w:rPr>
        <w:t xml:space="preserve">Observation 8: </w:t>
      </w:r>
      <w:r>
        <w:rPr>
          <w:rFonts w:ascii="Arial" w:hAnsi="Arial" w:cs="Arial"/>
          <w:sz w:val="20"/>
          <w:szCs w:val="20"/>
          <w:lang w:val="en-US" w:eastAsia="fr-FR"/>
        </w:rPr>
        <w:t>Another calibration may be required.</w:t>
      </w:r>
    </w:p>
    <w:p w14:paraId="3CEEBDBA" w14:textId="77777777" w:rsidR="0096482F" w:rsidRDefault="0096482F" w:rsidP="00C568A0">
      <w:pPr>
        <w:jc w:val="both"/>
        <w:rPr>
          <w:rFonts w:ascii="Arial" w:hAnsi="Arial" w:cs="Arial"/>
          <w:sz w:val="20"/>
          <w:szCs w:val="20"/>
          <w:lang w:val="en-US" w:eastAsia="fr-FR"/>
        </w:rPr>
      </w:pPr>
    </w:p>
    <w:p w14:paraId="58891B8D" w14:textId="7B4F0391" w:rsidR="001E09FA" w:rsidRDefault="001E09FA" w:rsidP="00C568A0">
      <w:pPr>
        <w:jc w:val="both"/>
        <w:rPr>
          <w:rFonts w:ascii="Arial" w:hAnsi="Arial" w:cs="Arial"/>
          <w:sz w:val="20"/>
          <w:szCs w:val="20"/>
          <w:lang w:val="en-US" w:eastAsia="fr-FR"/>
        </w:rPr>
      </w:pPr>
      <w:r w:rsidRPr="00C568A0">
        <w:rPr>
          <w:rFonts w:ascii="Arial" w:hAnsi="Arial" w:cs="Arial"/>
          <w:b/>
          <w:bCs/>
          <w:sz w:val="20"/>
          <w:szCs w:val="20"/>
          <w:lang w:val="en-US" w:eastAsia="fr-FR"/>
        </w:rPr>
        <w:t>Observation 9</w:t>
      </w:r>
      <w:r>
        <w:rPr>
          <w:rFonts w:ascii="Arial" w:hAnsi="Arial" w:cs="Arial"/>
          <w:sz w:val="20"/>
          <w:szCs w:val="20"/>
          <w:lang w:val="en-US" w:eastAsia="fr-FR"/>
        </w:rPr>
        <w:t xml:space="preserve">: Two DL SINR groups. Wider SINR distribution could be explained by different shadowing between beams, i.e., shadowing correlation between beams is not 1. </w:t>
      </w:r>
      <w:r w:rsidR="00E473A0">
        <w:rPr>
          <w:rFonts w:ascii="Arial" w:hAnsi="Arial" w:cs="Arial"/>
          <w:sz w:val="20"/>
          <w:szCs w:val="20"/>
          <w:lang w:val="en-US" w:eastAsia="fr-FR"/>
        </w:rPr>
        <w:t xml:space="preserve">TR </w:t>
      </w:r>
      <w:r>
        <w:rPr>
          <w:rFonts w:ascii="Arial" w:hAnsi="Arial" w:cs="Arial"/>
          <w:sz w:val="20"/>
          <w:szCs w:val="20"/>
          <w:lang w:val="en-US" w:eastAsia="fr-FR"/>
        </w:rPr>
        <w:t>38.821 calibration results align with the narrower DL SINR distribution from THALES, Huawei and ZTE.</w:t>
      </w:r>
    </w:p>
    <w:p w14:paraId="2ADA9FC1" w14:textId="77777777" w:rsidR="001E09FA" w:rsidRDefault="001E09FA" w:rsidP="00C568A0">
      <w:pPr>
        <w:jc w:val="both"/>
        <w:rPr>
          <w:rFonts w:ascii="Arial" w:hAnsi="Arial" w:cs="Arial"/>
          <w:sz w:val="20"/>
          <w:szCs w:val="20"/>
          <w:lang w:val="en-US" w:eastAsia="fr-FR"/>
        </w:rPr>
      </w:pPr>
    </w:p>
    <w:p w14:paraId="449643C6" w14:textId="177F4D77" w:rsidR="001E09FA" w:rsidRDefault="001E09FA" w:rsidP="00C568A0">
      <w:pPr>
        <w:jc w:val="both"/>
        <w:rPr>
          <w:rFonts w:ascii="Arial" w:hAnsi="Arial" w:cs="Arial"/>
          <w:sz w:val="20"/>
          <w:szCs w:val="20"/>
          <w:lang w:val="en-US" w:eastAsia="fr-FR"/>
        </w:rPr>
      </w:pPr>
      <w:r w:rsidRPr="00C568A0">
        <w:rPr>
          <w:rFonts w:ascii="Arial" w:hAnsi="Arial" w:cs="Arial"/>
          <w:b/>
          <w:bCs/>
          <w:sz w:val="20"/>
          <w:szCs w:val="20"/>
          <w:lang w:val="en-US" w:eastAsia="fr-FR"/>
        </w:rPr>
        <w:t xml:space="preserve">Proposal </w:t>
      </w:r>
      <w:r w:rsidR="00D167DE">
        <w:rPr>
          <w:rFonts w:ascii="Arial" w:hAnsi="Arial" w:cs="Arial"/>
          <w:b/>
          <w:bCs/>
          <w:sz w:val="20"/>
          <w:szCs w:val="20"/>
          <w:lang w:val="en-US" w:eastAsia="fr-FR"/>
        </w:rPr>
        <w:t>2</w:t>
      </w:r>
      <w:r>
        <w:rPr>
          <w:rFonts w:ascii="Arial" w:hAnsi="Arial" w:cs="Arial"/>
          <w:sz w:val="20"/>
          <w:szCs w:val="20"/>
          <w:lang w:val="en-US" w:eastAsia="fr-FR"/>
        </w:rPr>
        <w:t xml:space="preserve">: Assume shadowing correlation between beams of the same satellite as </w:t>
      </w:r>
      <w:proofErr w:type="gramStart"/>
      <w:r>
        <w:rPr>
          <w:rFonts w:ascii="Arial" w:hAnsi="Arial" w:cs="Arial"/>
          <w:sz w:val="20"/>
          <w:szCs w:val="20"/>
          <w:lang w:val="en-US" w:eastAsia="fr-FR"/>
        </w:rPr>
        <w:t>1</w:t>
      </w:r>
      <w:proofErr w:type="gramEnd"/>
      <w:r>
        <w:rPr>
          <w:rFonts w:ascii="Arial" w:hAnsi="Arial" w:cs="Arial"/>
          <w:sz w:val="20"/>
          <w:szCs w:val="20"/>
          <w:lang w:val="en-US" w:eastAsia="fr-FR"/>
        </w:rPr>
        <w:t>.</w:t>
      </w:r>
    </w:p>
    <w:p w14:paraId="09CB9B2F" w14:textId="48852A33" w:rsidR="008F0EE0" w:rsidRDefault="008F0EE0" w:rsidP="00C568A0">
      <w:pPr>
        <w:jc w:val="both"/>
        <w:rPr>
          <w:rFonts w:ascii="Arial" w:hAnsi="Arial" w:cs="Arial"/>
          <w:sz w:val="20"/>
          <w:szCs w:val="20"/>
          <w:lang w:val="en-US" w:eastAsia="fr-FR"/>
        </w:rPr>
      </w:pPr>
    </w:p>
    <w:p w14:paraId="58D86B30" w14:textId="43688AC1" w:rsidR="008F0EE0" w:rsidRPr="00EE3E86" w:rsidRDefault="008F0EE0" w:rsidP="00E473A0">
      <w:pPr>
        <w:jc w:val="both"/>
        <w:rPr>
          <w:rFonts w:ascii="Arial" w:hAnsi="Arial" w:cs="Arial"/>
          <w:sz w:val="20"/>
          <w:szCs w:val="20"/>
          <w:lang w:val="en-GB" w:eastAsia="zh-CN"/>
        </w:rPr>
      </w:pPr>
      <w:r>
        <w:rPr>
          <w:rFonts w:ascii="Arial" w:hAnsi="Arial" w:cs="Arial"/>
          <w:sz w:val="20"/>
          <w:szCs w:val="20"/>
          <w:lang w:val="en-US" w:eastAsia="fr-FR"/>
        </w:rPr>
        <w:t xml:space="preserve">Moreover, </w:t>
      </w:r>
      <w:r w:rsidRPr="00EE3E86">
        <w:rPr>
          <w:rFonts w:ascii="Arial" w:hAnsi="Arial" w:cs="Arial"/>
          <w:sz w:val="20"/>
          <w:szCs w:val="20"/>
          <w:lang w:val="en-GB" w:eastAsia="zh-CN"/>
        </w:rPr>
        <w:fldChar w:fldCharType="begin"/>
      </w:r>
      <w:r w:rsidRPr="00EE3E86">
        <w:rPr>
          <w:rFonts w:ascii="Arial" w:hAnsi="Arial" w:cs="Arial"/>
          <w:sz w:val="20"/>
          <w:szCs w:val="20"/>
          <w:lang w:val="en-GB" w:eastAsia="zh-CN"/>
        </w:rPr>
        <w:instrText xml:space="preserve"> REF _Ref146747650 \h  \* MERGEFORMAT </w:instrText>
      </w:r>
      <w:r w:rsidRPr="00EE3E86">
        <w:rPr>
          <w:rFonts w:ascii="Arial" w:hAnsi="Arial" w:cs="Arial"/>
          <w:sz w:val="20"/>
          <w:szCs w:val="20"/>
          <w:lang w:val="en-GB" w:eastAsia="zh-CN"/>
        </w:rPr>
      </w:r>
      <w:r w:rsidRPr="00EE3E86">
        <w:rPr>
          <w:rFonts w:ascii="Arial" w:hAnsi="Arial" w:cs="Arial"/>
          <w:sz w:val="20"/>
          <w:szCs w:val="20"/>
          <w:lang w:val="en-GB" w:eastAsia="zh-CN"/>
        </w:rPr>
        <w:fldChar w:fldCharType="separate"/>
      </w:r>
      <w:r w:rsidRPr="00EE3E86">
        <w:rPr>
          <w:rFonts w:ascii="Arial" w:hAnsi="Arial" w:cs="Arial"/>
          <w:sz w:val="20"/>
          <w:szCs w:val="20"/>
          <w:lang w:val="en-US"/>
        </w:rPr>
        <w:t xml:space="preserve">Figure </w:t>
      </w:r>
      <w:r w:rsidRPr="00EE3E86">
        <w:rPr>
          <w:rFonts w:ascii="Arial" w:hAnsi="Arial" w:cs="Arial"/>
          <w:noProof/>
          <w:sz w:val="20"/>
          <w:szCs w:val="20"/>
          <w:lang w:val="en-US"/>
        </w:rPr>
        <w:t>3</w:t>
      </w:r>
      <w:r w:rsidRPr="00EE3E86">
        <w:rPr>
          <w:rFonts w:ascii="Arial" w:hAnsi="Arial" w:cs="Arial"/>
          <w:sz w:val="20"/>
          <w:szCs w:val="20"/>
          <w:lang w:val="en-GB" w:eastAsia="zh-CN"/>
        </w:rPr>
        <w:fldChar w:fldCharType="end"/>
      </w:r>
      <w:r w:rsidRPr="00EE3E86">
        <w:rPr>
          <w:rFonts w:ascii="Arial" w:hAnsi="Arial" w:cs="Arial"/>
          <w:sz w:val="20"/>
          <w:szCs w:val="20"/>
          <w:lang w:val="en-GB" w:eastAsia="zh-CN"/>
        </w:rPr>
        <w:t xml:space="preserve"> </w:t>
      </w:r>
      <w:r>
        <w:rPr>
          <w:rFonts w:ascii="Arial" w:hAnsi="Arial" w:cs="Arial"/>
          <w:sz w:val="20"/>
          <w:szCs w:val="20"/>
          <w:lang w:val="en-GB" w:eastAsia="zh-CN"/>
        </w:rPr>
        <w:t xml:space="preserve">below </w:t>
      </w:r>
      <w:r w:rsidRPr="00EE3E86">
        <w:rPr>
          <w:rFonts w:ascii="Arial" w:hAnsi="Arial" w:cs="Arial"/>
          <w:sz w:val="20"/>
          <w:szCs w:val="20"/>
          <w:lang w:val="en-GB" w:eastAsia="zh-CN"/>
        </w:rPr>
        <w:t>shows the NTN UE total transmission power distribution for LEO</w:t>
      </w:r>
      <w:r w:rsidR="00E473A0">
        <w:rPr>
          <w:rFonts w:ascii="Arial" w:hAnsi="Arial" w:cs="Arial"/>
          <w:sz w:val="20"/>
          <w:szCs w:val="20"/>
          <w:lang w:val="en-GB" w:eastAsia="zh-CN"/>
        </w:rPr>
        <w:t>@</w:t>
      </w:r>
      <w:r w:rsidRPr="00EE3E86">
        <w:rPr>
          <w:rFonts w:ascii="Arial" w:hAnsi="Arial" w:cs="Arial"/>
          <w:sz w:val="20"/>
          <w:szCs w:val="20"/>
          <w:lang w:val="en-GB" w:eastAsia="zh-CN"/>
        </w:rPr>
        <w:t>600</w:t>
      </w:r>
      <w:r w:rsidR="00E473A0">
        <w:rPr>
          <w:rFonts w:ascii="Arial" w:hAnsi="Arial" w:cs="Arial"/>
          <w:sz w:val="20"/>
          <w:szCs w:val="20"/>
          <w:lang w:val="en-GB" w:eastAsia="zh-CN"/>
        </w:rPr>
        <w:t>km</w:t>
      </w:r>
      <w:r w:rsidRPr="00EE3E86">
        <w:rPr>
          <w:rFonts w:ascii="Arial" w:hAnsi="Arial" w:cs="Arial"/>
          <w:sz w:val="20"/>
          <w:szCs w:val="20"/>
          <w:lang w:val="en-GB" w:eastAsia="zh-CN"/>
        </w:rPr>
        <w:t>, LEO</w:t>
      </w:r>
      <w:r w:rsidR="00E473A0">
        <w:rPr>
          <w:rFonts w:ascii="Arial" w:hAnsi="Arial" w:cs="Arial"/>
          <w:sz w:val="20"/>
          <w:szCs w:val="20"/>
          <w:lang w:val="en-GB" w:eastAsia="zh-CN"/>
        </w:rPr>
        <w:t>@</w:t>
      </w:r>
      <w:r w:rsidRPr="00EE3E86">
        <w:rPr>
          <w:rFonts w:ascii="Arial" w:hAnsi="Arial" w:cs="Arial"/>
          <w:sz w:val="20"/>
          <w:szCs w:val="20"/>
          <w:lang w:val="en-GB" w:eastAsia="zh-CN"/>
        </w:rPr>
        <w:t>1200</w:t>
      </w:r>
      <w:r w:rsidR="00E473A0">
        <w:rPr>
          <w:rFonts w:ascii="Arial" w:hAnsi="Arial" w:cs="Arial"/>
          <w:sz w:val="20"/>
          <w:szCs w:val="20"/>
          <w:lang w:val="en-GB" w:eastAsia="zh-CN"/>
        </w:rPr>
        <w:t>km</w:t>
      </w:r>
      <w:r w:rsidRPr="00EE3E86">
        <w:rPr>
          <w:rFonts w:ascii="Arial" w:hAnsi="Arial" w:cs="Arial"/>
          <w:sz w:val="20"/>
          <w:szCs w:val="20"/>
          <w:lang w:val="en-GB" w:eastAsia="zh-CN"/>
        </w:rPr>
        <w:t xml:space="preserve"> and GEO cases.</w:t>
      </w:r>
    </w:p>
    <w:p w14:paraId="37B0B008" w14:textId="5573DC54" w:rsidR="008F0EE0" w:rsidRPr="008F0EE0" w:rsidRDefault="008F0EE0" w:rsidP="00C568A0">
      <w:pPr>
        <w:jc w:val="both"/>
        <w:rPr>
          <w:rFonts w:ascii="Arial" w:hAnsi="Arial" w:cs="Arial"/>
          <w:sz w:val="20"/>
          <w:szCs w:val="20"/>
          <w:lang w:val="en-GB" w:eastAsia="fr-FR"/>
        </w:rPr>
      </w:pPr>
    </w:p>
    <w:p w14:paraId="57DC3A96" w14:textId="77777777" w:rsidR="00CE563E" w:rsidRDefault="00CE563E" w:rsidP="008F0EE0">
      <w:pPr>
        <w:keepNext/>
        <w:jc w:val="center"/>
      </w:pPr>
      <w:r w:rsidRPr="00CE563E">
        <w:rPr>
          <w:rFonts w:ascii="Arial" w:hAnsi="Arial" w:cs="Arial"/>
          <w:noProof/>
          <w:sz w:val="20"/>
          <w:szCs w:val="20"/>
          <w:lang w:eastAsia="fr-FR"/>
        </w:rPr>
        <w:drawing>
          <wp:inline distT="0" distB="0" distL="0" distR="0" wp14:anchorId="7C6F4D41" wp14:editId="6A4B2F48">
            <wp:extent cx="4267200" cy="3200400"/>
            <wp:effectExtent l="0" t="0" r="0" b="0"/>
            <wp:docPr id="465080943" name="Picture 465080943" descr="A graph of a graph&#10;&#10;Description automatically generated">
              <a:extLst xmlns:a="http://schemas.openxmlformats.org/drawingml/2006/main">
                <a:ext uri="{FF2B5EF4-FFF2-40B4-BE49-F238E27FC236}">
                  <a16:creationId xmlns:a16="http://schemas.microsoft.com/office/drawing/2014/main" id="{581EDF10-7382-1161-D678-B9F0F40EB14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A graph of a graph&#10;&#10;Description automatically generated">
                      <a:extLst>
                        <a:ext uri="{FF2B5EF4-FFF2-40B4-BE49-F238E27FC236}">
                          <a16:creationId xmlns:a16="http://schemas.microsoft.com/office/drawing/2014/main" id="{581EDF10-7382-1161-D678-B9F0F40EB145}"/>
                        </a:ext>
                      </a:extLst>
                    </pic:cNvPr>
                    <pic:cNvPicPr>
                      <a:picLocks noChangeAspect="1"/>
                    </pic:cNvPicPr>
                  </pic:nvPicPr>
                  <pic:blipFill>
                    <a:blip r:embed="rId26">
                      <a:extLst>
                        <a:ext uri="{28A0092B-C50C-407E-A947-70E740481C1C}">
                          <a14:useLocalDpi xmlns:a14="http://schemas.microsoft.com/office/drawing/2010/main" val="0"/>
                        </a:ext>
                      </a:extLst>
                    </a:blip>
                    <a:stretch>
                      <a:fillRect/>
                    </a:stretch>
                  </pic:blipFill>
                  <pic:spPr>
                    <a:xfrm>
                      <a:off x="0" y="0"/>
                      <a:ext cx="4267921" cy="3200941"/>
                    </a:xfrm>
                    <a:prstGeom prst="rect">
                      <a:avLst/>
                    </a:prstGeom>
                  </pic:spPr>
                </pic:pic>
              </a:graphicData>
            </a:graphic>
          </wp:inline>
        </w:drawing>
      </w:r>
    </w:p>
    <w:p w14:paraId="73D9667C" w14:textId="022B5E46" w:rsidR="00CE563E" w:rsidRDefault="00CE563E" w:rsidP="00CE563E">
      <w:pPr>
        <w:pStyle w:val="Lgende"/>
      </w:pPr>
      <w:bookmarkStart w:id="6" w:name="_Ref146747650"/>
      <w:r>
        <w:t xml:space="preserve">Figure </w:t>
      </w:r>
      <w:r>
        <w:fldChar w:fldCharType="begin"/>
      </w:r>
      <w:r>
        <w:instrText xml:space="preserve"> SEQ Figure \* ARABIC </w:instrText>
      </w:r>
      <w:r>
        <w:fldChar w:fldCharType="separate"/>
      </w:r>
      <w:r w:rsidR="00311439">
        <w:rPr>
          <w:noProof/>
        </w:rPr>
        <w:t>3</w:t>
      </w:r>
      <w:r>
        <w:fldChar w:fldCharType="end"/>
      </w:r>
      <w:bookmarkEnd w:id="6"/>
      <w:r>
        <w:t>. NTN UE total UL transmission power distribution</w:t>
      </w:r>
    </w:p>
    <w:p w14:paraId="6EB75FED" w14:textId="77777777" w:rsidR="008F0EE0" w:rsidRDefault="008F0EE0" w:rsidP="008F0EE0">
      <w:pPr>
        <w:rPr>
          <w:rFonts w:ascii="Arial" w:hAnsi="Arial" w:cs="Arial"/>
          <w:sz w:val="20"/>
          <w:szCs w:val="20"/>
          <w:lang w:val="en-GB" w:eastAsia="zh-CN"/>
        </w:rPr>
      </w:pPr>
    </w:p>
    <w:p w14:paraId="3236E1E7" w14:textId="77777777" w:rsidR="00E27967" w:rsidRPr="00E27967" w:rsidRDefault="00E27967" w:rsidP="00C568A0">
      <w:pPr>
        <w:jc w:val="both"/>
        <w:rPr>
          <w:rFonts w:ascii="Arial" w:hAnsi="Arial" w:cs="Arial"/>
          <w:sz w:val="20"/>
          <w:szCs w:val="20"/>
          <w:lang w:val="en-US" w:eastAsia="fr-FR"/>
        </w:rPr>
      </w:pPr>
    </w:p>
    <w:p w14:paraId="0CF8767A" w14:textId="687F58DE" w:rsidR="00C57012" w:rsidRDefault="00E27967" w:rsidP="00D167DE">
      <w:pPr>
        <w:jc w:val="both"/>
        <w:rPr>
          <w:rFonts w:ascii="Arial" w:hAnsi="Arial" w:cs="Arial"/>
          <w:sz w:val="20"/>
          <w:szCs w:val="20"/>
          <w:lang w:val="en-US" w:eastAsia="fr-FR"/>
        </w:rPr>
      </w:pPr>
      <w:r>
        <w:rPr>
          <w:rFonts w:ascii="Arial" w:hAnsi="Arial" w:cs="Arial"/>
          <w:b/>
          <w:bCs/>
          <w:sz w:val="20"/>
          <w:szCs w:val="20"/>
          <w:lang w:val="en-US" w:eastAsia="fr-FR"/>
        </w:rPr>
        <w:t xml:space="preserve">Proposal </w:t>
      </w:r>
      <w:r w:rsidR="00D167DE">
        <w:rPr>
          <w:rFonts w:ascii="Arial" w:hAnsi="Arial" w:cs="Arial"/>
          <w:b/>
          <w:bCs/>
          <w:sz w:val="20"/>
          <w:szCs w:val="20"/>
          <w:lang w:val="en-US" w:eastAsia="fr-FR"/>
        </w:rPr>
        <w:t>3</w:t>
      </w:r>
      <w:r>
        <w:rPr>
          <w:rFonts w:ascii="Arial" w:hAnsi="Arial" w:cs="Arial"/>
          <w:b/>
          <w:bCs/>
          <w:sz w:val="20"/>
          <w:szCs w:val="20"/>
          <w:lang w:val="en-US" w:eastAsia="fr-FR"/>
        </w:rPr>
        <w:t xml:space="preserve">: </w:t>
      </w:r>
      <w:r w:rsidRPr="00C57012">
        <w:rPr>
          <w:rFonts w:ascii="Arial" w:hAnsi="Arial" w:cs="Arial"/>
          <w:sz w:val="20"/>
          <w:szCs w:val="20"/>
          <w:lang w:val="en-US" w:eastAsia="fr-FR"/>
        </w:rPr>
        <w:t>It makes</w:t>
      </w:r>
      <w:r w:rsidRPr="00C57012">
        <w:rPr>
          <w:rFonts w:ascii="Arial" w:hAnsi="Arial" w:cs="Arial"/>
          <w:bCs/>
          <w:sz w:val="20"/>
          <w:szCs w:val="20"/>
          <w:lang w:val="en-US" w:eastAsia="fr-FR"/>
        </w:rPr>
        <w:t xml:space="preserve"> sense to share UL Tx</w:t>
      </w:r>
      <w:r w:rsidR="00C57012" w:rsidRPr="00C57012">
        <w:rPr>
          <w:rFonts w:ascii="Arial" w:hAnsi="Arial" w:cs="Arial"/>
          <w:bCs/>
          <w:sz w:val="20"/>
          <w:szCs w:val="20"/>
          <w:lang w:val="en-US" w:eastAsia="fr-FR"/>
        </w:rPr>
        <w:t xml:space="preserve">P statistics and UL </w:t>
      </w:r>
      <w:proofErr w:type="spellStart"/>
      <w:r w:rsidR="00C57012" w:rsidRPr="00C57012">
        <w:rPr>
          <w:rFonts w:ascii="Arial" w:hAnsi="Arial" w:cs="Arial"/>
          <w:bCs/>
          <w:sz w:val="20"/>
          <w:szCs w:val="20"/>
          <w:lang w:val="en-US" w:eastAsia="fr-FR"/>
        </w:rPr>
        <w:t>CLx</w:t>
      </w:r>
      <w:proofErr w:type="spellEnd"/>
      <w:r w:rsidR="00FC0C3F" w:rsidRPr="00C57012">
        <w:rPr>
          <w:rFonts w:ascii="Arial" w:hAnsi="Arial" w:cs="Arial"/>
          <w:bCs/>
          <w:sz w:val="20"/>
          <w:szCs w:val="20"/>
          <w:lang w:val="en-US" w:eastAsia="fr-FR"/>
        </w:rPr>
        <w:t>-tile actual values between companies to align UL SINR</w:t>
      </w:r>
    </w:p>
    <w:p w14:paraId="260DF72C" w14:textId="5208CD40" w:rsidR="00FC0C3F" w:rsidRPr="00C57012" w:rsidRDefault="00FC0C3F" w:rsidP="00C568A0">
      <w:pPr>
        <w:pStyle w:val="Paragraphedeliste"/>
        <w:numPr>
          <w:ilvl w:val="0"/>
          <w:numId w:val="3"/>
        </w:numPr>
        <w:jc w:val="both"/>
        <w:rPr>
          <w:rFonts w:ascii="Arial" w:hAnsi="Arial" w:cs="Arial"/>
          <w:sz w:val="20"/>
          <w:szCs w:val="20"/>
          <w:lang w:eastAsia="fr-FR"/>
        </w:rPr>
      </w:pPr>
      <w:r w:rsidRPr="00C57012">
        <w:rPr>
          <w:rFonts w:ascii="Arial" w:hAnsi="Arial" w:cs="Arial"/>
          <w:sz w:val="20"/>
          <w:szCs w:val="20"/>
          <w:lang w:eastAsia="fr-FR"/>
        </w:rPr>
        <w:t>Single beam UL SINR (no interference) should be 15 dB for all users in LEO</w:t>
      </w:r>
      <w:r w:rsidR="00C568A0">
        <w:rPr>
          <w:rFonts w:ascii="Arial" w:hAnsi="Arial" w:cs="Arial"/>
          <w:sz w:val="20"/>
          <w:szCs w:val="20"/>
          <w:lang w:eastAsia="fr-FR"/>
        </w:rPr>
        <w:t>!</w:t>
      </w:r>
      <w:r w:rsidRPr="00C57012">
        <w:rPr>
          <w:rFonts w:ascii="Arial" w:hAnsi="Arial" w:cs="Arial"/>
          <w:sz w:val="20"/>
          <w:szCs w:val="20"/>
          <w:lang w:eastAsia="fr-FR"/>
        </w:rPr>
        <w:t xml:space="preserve"> </w:t>
      </w:r>
      <w:r w:rsidR="00C57012">
        <w:rPr>
          <w:rFonts w:ascii="Arial" w:hAnsi="Arial" w:cs="Arial"/>
          <w:sz w:val="20"/>
          <w:szCs w:val="20"/>
          <w:lang w:eastAsia="fr-FR"/>
        </w:rPr>
        <w:t>Moreover, s</w:t>
      </w:r>
      <w:r w:rsidRPr="00C57012">
        <w:rPr>
          <w:rFonts w:ascii="Arial" w:hAnsi="Arial" w:cs="Arial"/>
          <w:sz w:val="20"/>
          <w:szCs w:val="20"/>
          <w:lang w:eastAsia="fr-FR"/>
        </w:rPr>
        <w:t xml:space="preserve">ome GEO users </w:t>
      </w:r>
      <w:r w:rsidR="00C57012">
        <w:rPr>
          <w:rFonts w:ascii="Arial" w:hAnsi="Arial" w:cs="Arial"/>
          <w:sz w:val="20"/>
          <w:szCs w:val="20"/>
          <w:lang w:eastAsia="fr-FR"/>
        </w:rPr>
        <w:t xml:space="preserve">may be </w:t>
      </w:r>
      <w:r w:rsidRPr="00C57012">
        <w:rPr>
          <w:rFonts w:ascii="Arial" w:hAnsi="Arial" w:cs="Arial"/>
          <w:sz w:val="20"/>
          <w:szCs w:val="20"/>
          <w:lang w:eastAsia="fr-FR"/>
        </w:rPr>
        <w:t>power limited</w:t>
      </w:r>
      <w:r w:rsidR="00C57012">
        <w:rPr>
          <w:rFonts w:ascii="Arial" w:hAnsi="Arial" w:cs="Arial"/>
          <w:sz w:val="20"/>
          <w:szCs w:val="20"/>
          <w:lang w:eastAsia="fr-FR"/>
        </w:rPr>
        <w:t>.</w:t>
      </w:r>
    </w:p>
    <w:p w14:paraId="13768BCE" w14:textId="77777777" w:rsidR="00E27967" w:rsidRPr="00E27967" w:rsidRDefault="00E27967" w:rsidP="00C568A0">
      <w:pPr>
        <w:rPr>
          <w:rFonts w:ascii="Arial" w:hAnsi="Arial" w:cs="Arial"/>
          <w:sz w:val="20"/>
          <w:szCs w:val="20"/>
          <w:lang w:val="en-US" w:eastAsia="fr-FR"/>
        </w:rPr>
      </w:pPr>
    </w:p>
    <w:bookmarkEnd w:id="5"/>
    <w:p w14:paraId="07AC09B3" w14:textId="522ABC2B" w:rsidR="00A52AB6" w:rsidRPr="00E53DE9" w:rsidRDefault="00A52AB6" w:rsidP="008874D9">
      <w:pPr>
        <w:pStyle w:val="Titre1"/>
        <w:numPr>
          <w:ilvl w:val="0"/>
          <w:numId w:val="18"/>
        </w:numPr>
        <w:rPr>
          <w:rFonts w:eastAsiaTheme="majorEastAsia"/>
        </w:rPr>
      </w:pPr>
      <w:r w:rsidRPr="00E53DE9">
        <w:rPr>
          <w:rFonts w:eastAsiaTheme="majorEastAsia"/>
        </w:rPr>
        <w:lastRenderedPageBreak/>
        <w:t>Conclusions</w:t>
      </w:r>
    </w:p>
    <w:p w14:paraId="6DFCC4CB" w14:textId="76B8A3E3" w:rsidR="00A52AB6" w:rsidRDefault="00A52AB6" w:rsidP="00A52AB6">
      <w:pPr>
        <w:rPr>
          <w:rFonts w:ascii="Arial" w:hAnsi="Arial" w:cs="Arial"/>
          <w:b/>
          <w:sz w:val="20"/>
          <w:lang w:val="en-GB" w:eastAsia="fr-FR"/>
        </w:rPr>
      </w:pPr>
    </w:p>
    <w:p w14:paraId="0B888367" w14:textId="77777777" w:rsidR="003A09C0" w:rsidRPr="00E27967" w:rsidRDefault="003A09C0" w:rsidP="00C568A0">
      <w:pPr>
        <w:jc w:val="both"/>
        <w:rPr>
          <w:rFonts w:ascii="Arial" w:hAnsi="Arial" w:cs="Arial"/>
          <w:sz w:val="20"/>
          <w:szCs w:val="20"/>
          <w:lang w:val="en-GB" w:eastAsia="fr-FR"/>
        </w:rPr>
      </w:pPr>
      <w:r>
        <w:rPr>
          <w:rFonts w:ascii="Arial" w:hAnsi="Arial" w:cs="Arial"/>
          <w:b/>
          <w:sz w:val="20"/>
          <w:szCs w:val="20"/>
          <w:lang w:val="en-GB" w:eastAsia="fr-FR"/>
        </w:rPr>
        <w:t xml:space="preserve">Observation 1: </w:t>
      </w:r>
      <w:r>
        <w:rPr>
          <w:rFonts w:ascii="Arial" w:hAnsi="Arial" w:cs="Arial"/>
          <w:sz w:val="20"/>
          <w:szCs w:val="20"/>
          <w:lang w:val="en-GB" w:eastAsia="fr-FR"/>
        </w:rPr>
        <w:t>Sharing the exact UL Tx power control value between companies may be useful.</w:t>
      </w:r>
    </w:p>
    <w:p w14:paraId="6273AAB2" w14:textId="77777777" w:rsidR="00C57012" w:rsidRDefault="00C57012" w:rsidP="00C568A0">
      <w:pPr>
        <w:jc w:val="both"/>
        <w:rPr>
          <w:rFonts w:ascii="Arial" w:hAnsi="Arial" w:cs="Arial"/>
          <w:b/>
          <w:sz w:val="20"/>
          <w:szCs w:val="20"/>
          <w:lang w:val="en-GB" w:eastAsia="fr-FR"/>
        </w:rPr>
      </w:pPr>
    </w:p>
    <w:p w14:paraId="0A686774" w14:textId="77777777" w:rsidR="00C57012" w:rsidRPr="00E27967" w:rsidRDefault="00C57012" w:rsidP="00C568A0">
      <w:pPr>
        <w:jc w:val="both"/>
        <w:rPr>
          <w:rFonts w:ascii="Arial" w:hAnsi="Arial" w:cs="Arial"/>
          <w:sz w:val="20"/>
          <w:szCs w:val="20"/>
          <w:lang w:val="en-GB" w:eastAsia="fr-FR"/>
        </w:rPr>
      </w:pPr>
      <w:r>
        <w:rPr>
          <w:rFonts w:ascii="Arial" w:hAnsi="Arial" w:cs="Arial"/>
          <w:b/>
          <w:sz w:val="20"/>
          <w:szCs w:val="20"/>
          <w:lang w:val="en-GB" w:eastAsia="fr-FR"/>
        </w:rPr>
        <w:t xml:space="preserve">Proposal 1: </w:t>
      </w:r>
      <w:r>
        <w:rPr>
          <w:rFonts w:ascii="Arial" w:hAnsi="Arial" w:cs="Arial"/>
          <w:sz w:val="20"/>
          <w:szCs w:val="20"/>
          <w:lang w:val="en-GB" w:eastAsia="fr-FR"/>
        </w:rPr>
        <w:t>C</w:t>
      </w:r>
      <w:r w:rsidRPr="00E27967">
        <w:rPr>
          <w:rFonts w:ascii="Arial" w:hAnsi="Arial" w:cs="Arial"/>
          <w:sz w:val="20"/>
          <w:szCs w:val="20"/>
          <w:lang w:val="en-GB" w:eastAsia="fr-FR"/>
        </w:rPr>
        <w:t>ompanies to share exac</w:t>
      </w:r>
      <w:r>
        <w:rPr>
          <w:rFonts w:ascii="Arial" w:hAnsi="Arial" w:cs="Arial"/>
          <w:sz w:val="20"/>
          <w:szCs w:val="20"/>
          <w:lang w:val="en-GB" w:eastAsia="fr-FR"/>
        </w:rPr>
        <w:t>t uplink Tx power control value used for calibration.</w:t>
      </w:r>
    </w:p>
    <w:p w14:paraId="08E88E99" w14:textId="77777777" w:rsidR="00C57012" w:rsidRDefault="00C57012" w:rsidP="00C568A0">
      <w:pPr>
        <w:jc w:val="both"/>
        <w:rPr>
          <w:rFonts w:ascii="Arial" w:hAnsi="Arial" w:cs="Arial"/>
          <w:b/>
          <w:bCs/>
          <w:sz w:val="20"/>
          <w:szCs w:val="20"/>
          <w:lang w:val="en-GB" w:eastAsia="fr-FR"/>
        </w:rPr>
      </w:pPr>
    </w:p>
    <w:p w14:paraId="588E6A43" w14:textId="77777777" w:rsidR="0096482F" w:rsidRDefault="0096482F" w:rsidP="00C568A0">
      <w:pPr>
        <w:jc w:val="both"/>
        <w:rPr>
          <w:rFonts w:ascii="Arial" w:hAnsi="Arial" w:cs="Arial"/>
          <w:bCs/>
          <w:sz w:val="20"/>
          <w:szCs w:val="20"/>
          <w:lang w:val="en-US" w:eastAsia="fr-FR"/>
        </w:rPr>
      </w:pPr>
      <w:r>
        <w:rPr>
          <w:rFonts w:ascii="Arial" w:hAnsi="Arial" w:cs="Arial"/>
          <w:b/>
          <w:bCs/>
          <w:sz w:val="20"/>
          <w:szCs w:val="20"/>
          <w:lang w:val="en-GB" w:eastAsia="fr-FR"/>
        </w:rPr>
        <w:t xml:space="preserve">Observation 2: </w:t>
      </w:r>
      <w:r w:rsidRPr="00E27967">
        <w:rPr>
          <w:rFonts w:ascii="Arial" w:hAnsi="Arial" w:cs="Arial"/>
          <w:bCs/>
          <w:sz w:val="20"/>
          <w:szCs w:val="20"/>
          <w:lang w:val="en-GB" w:eastAsia="fr-FR"/>
        </w:rPr>
        <w:t>All THALES</w:t>
      </w:r>
      <w:r w:rsidRPr="00E27967">
        <w:rPr>
          <w:rFonts w:ascii="Arial" w:hAnsi="Arial" w:cs="Arial"/>
          <w:bCs/>
          <w:sz w:val="20"/>
          <w:szCs w:val="20"/>
          <w:lang w:val="en-US" w:eastAsia="fr-FR"/>
        </w:rPr>
        <w:t>, Huawei, Samsung and ZTE DL&amp;UL coupling loss values similar to each other and 38.821 values.</w:t>
      </w:r>
    </w:p>
    <w:p w14:paraId="6A8F662D" w14:textId="77777777" w:rsidR="0096482F" w:rsidRDefault="0096482F" w:rsidP="00C568A0">
      <w:pPr>
        <w:jc w:val="both"/>
        <w:rPr>
          <w:rFonts w:ascii="Arial" w:hAnsi="Arial" w:cs="Arial"/>
          <w:bCs/>
          <w:sz w:val="20"/>
          <w:szCs w:val="20"/>
          <w:lang w:val="en-US" w:eastAsia="fr-FR"/>
        </w:rPr>
      </w:pPr>
    </w:p>
    <w:p w14:paraId="1A4FC463" w14:textId="05EAA476" w:rsidR="0096482F" w:rsidRDefault="0096482F" w:rsidP="00C568A0">
      <w:pPr>
        <w:jc w:val="both"/>
        <w:rPr>
          <w:rFonts w:ascii="Arial" w:hAnsi="Arial" w:cs="Arial"/>
          <w:sz w:val="20"/>
          <w:szCs w:val="20"/>
          <w:lang w:val="en-US" w:eastAsia="fr-FR"/>
        </w:rPr>
      </w:pPr>
      <w:r>
        <w:rPr>
          <w:rFonts w:ascii="Arial" w:hAnsi="Arial" w:cs="Arial"/>
          <w:b/>
          <w:bCs/>
          <w:sz w:val="20"/>
          <w:szCs w:val="20"/>
          <w:lang w:val="en-GB" w:eastAsia="fr-FR"/>
        </w:rPr>
        <w:t xml:space="preserve">Observation 3: </w:t>
      </w:r>
      <w:r>
        <w:rPr>
          <w:rFonts w:ascii="Arial" w:hAnsi="Arial" w:cs="Arial"/>
          <w:sz w:val="20"/>
          <w:szCs w:val="20"/>
          <w:lang w:val="en-US" w:eastAsia="fr-FR"/>
        </w:rPr>
        <w:t xml:space="preserve">Samsung </w:t>
      </w:r>
      <w:r w:rsidR="001E09FA">
        <w:rPr>
          <w:rFonts w:ascii="Arial" w:hAnsi="Arial" w:cs="Arial"/>
          <w:sz w:val="20"/>
          <w:szCs w:val="20"/>
          <w:lang w:val="en-US" w:eastAsia="fr-FR"/>
        </w:rPr>
        <w:t>GEO and LEO</w:t>
      </w:r>
      <w:r w:rsidR="00D167DE">
        <w:rPr>
          <w:rFonts w:ascii="Arial" w:hAnsi="Arial" w:cs="Arial"/>
          <w:sz w:val="20"/>
          <w:szCs w:val="20"/>
          <w:lang w:val="en-US" w:eastAsia="fr-FR"/>
        </w:rPr>
        <w:t>@</w:t>
      </w:r>
      <w:r w:rsidR="001E09FA">
        <w:rPr>
          <w:rFonts w:ascii="Arial" w:hAnsi="Arial" w:cs="Arial"/>
          <w:sz w:val="20"/>
          <w:szCs w:val="20"/>
          <w:lang w:val="en-US" w:eastAsia="fr-FR"/>
        </w:rPr>
        <w:t>600</w:t>
      </w:r>
      <w:r w:rsidR="00D167DE">
        <w:rPr>
          <w:rFonts w:ascii="Arial" w:hAnsi="Arial" w:cs="Arial"/>
          <w:sz w:val="20"/>
          <w:szCs w:val="20"/>
          <w:lang w:val="en-US" w:eastAsia="fr-FR"/>
        </w:rPr>
        <w:t>km</w:t>
      </w:r>
      <w:r w:rsidR="001E09FA">
        <w:rPr>
          <w:rFonts w:ascii="Arial" w:hAnsi="Arial" w:cs="Arial"/>
          <w:sz w:val="20"/>
          <w:szCs w:val="20"/>
          <w:lang w:val="en-US" w:eastAsia="fr-FR"/>
        </w:rPr>
        <w:t xml:space="preserve"> </w:t>
      </w:r>
      <w:r>
        <w:rPr>
          <w:rFonts w:ascii="Arial" w:hAnsi="Arial" w:cs="Arial"/>
          <w:sz w:val="20"/>
          <w:szCs w:val="20"/>
          <w:lang w:val="en-US" w:eastAsia="fr-FR"/>
        </w:rPr>
        <w:t>DL SINR very different from others.</w:t>
      </w:r>
    </w:p>
    <w:p w14:paraId="012DBCFF" w14:textId="77777777" w:rsidR="0096482F" w:rsidRDefault="0096482F" w:rsidP="00C568A0">
      <w:pPr>
        <w:jc w:val="both"/>
        <w:rPr>
          <w:rFonts w:ascii="Arial" w:hAnsi="Arial" w:cs="Arial"/>
          <w:sz w:val="20"/>
          <w:szCs w:val="20"/>
          <w:lang w:val="en-US" w:eastAsia="fr-FR"/>
        </w:rPr>
      </w:pPr>
    </w:p>
    <w:p w14:paraId="52B82A7F" w14:textId="77777777" w:rsidR="0096482F" w:rsidRDefault="0096482F" w:rsidP="00C568A0">
      <w:pPr>
        <w:jc w:val="both"/>
        <w:rPr>
          <w:rFonts w:ascii="Arial" w:hAnsi="Arial" w:cs="Arial"/>
          <w:sz w:val="20"/>
          <w:szCs w:val="20"/>
          <w:lang w:val="en-US" w:eastAsia="fr-FR"/>
        </w:rPr>
      </w:pPr>
      <w:r>
        <w:rPr>
          <w:rFonts w:ascii="Arial" w:hAnsi="Arial" w:cs="Arial"/>
          <w:b/>
          <w:bCs/>
          <w:sz w:val="20"/>
          <w:szCs w:val="20"/>
          <w:lang w:val="en-GB" w:eastAsia="fr-FR"/>
        </w:rPr>
        <w:t xml:space="preserve">Observation 4: </w:t>
      </w:r>
      <w:r>
        <w:rPr>
          <w:rFonts w:ascii="Arial" w:hAnsi="Arial" w:cs="Arial"/>
          <w:sz w:val="20"/>
          <w:szCs w:val="20"/>
          <w:lang w:val="en-US" w:eastAsia="fr-FR"/>
        </w:rPr>
        <w:t>Qualcomm UL SINR quite different from others. Maybe antenna gain or power control?</w:t>
      </w:r>
    </w:p>
    <w:p w14:paraId="7E433C40" w14:textId="77777777" w:rsidR="0096482F" w:rsidRPr="00E27967" w:rsidRDefault="0096482F" w:rsidP="00C568A0">
      <w:pPr>
        <w:jc w:val="both"/>
        <w:rPr>
          <w:rFonts w:ascii="Arial" w:hAnsi="Arial" w:cs="Arial"/>
          <w:sz w:val="20"/>
          <w:szCs w:val="20"/>
          <w:lang w:val="en-US" w:eastAsia="fr-FR"/>
        </w:rPr>
      </w:pPr>
    </w:p>
    <w:p w14:paraId="746B610D" w14:textId="77777777" w:rsidR="0096482F" w:rsidRPr="00E27967" w:rsidRDefault="0096482F" w:rsidP="00C568A0">
      <w:pPr>
        <w:jc w:val="both"/>
        <w:rPr>
          <w:rFonts w:ascii="Arial" w:hAnsi="Arial" w:cs="Arial"/>
          <w:sz w:val="20"/>
          <w:szCs w:val="20"/>
          <w:lang w:val="en-US" w:eastAsia="fr-FR"/>
        </w:rPr>
      </w:pPr>
      <w:r>
        <w:rPr>
          <w:rFonts w:ascii="Arial" w:hAnsi="Arial" w:cs="Arial"/>
          <w:b/>
          <w:bCs/>
          <w:sz w:val="20"/>
          <w:szCs w:val="20"/>
          <w:lang w:val="en-GB" w:eastAsia="fr-FR"/>
        </w:rPr>
        <w:t xml:space="preserve">Observation 5: </w:t>
      </w:r>
      <w:r w:rsidRPr="00E27967">
        <w:rPr>
          <w:rFonts w:ascii="Arial" w:hAnsi="Arial" w:cs="Arial"/>
          <w:sz w:val="20"/>
          <w:szCs w:val="20"/>
          <w:lang w:val="en-US" w:eastAsia="fr-FR"/>
        </w:rPr>
        <w:t xml:space="preserve">Ericsson CL </w:t>
      </w:r>
      <w:r>
        <w:rPr>
          <w:rFonts w:ascii="Arial" w:hAnsi="Arial" w:cs="Arial"/>
          <w:sz w:val="20"/>
          <w:szCs w:val="20"/>
          <w:lang w:val="en-US" w:eastAsia="fr-FR"/>
        </w:rPr>
        <w:t>values are slightly different from other companies</w:t>
      </w:r>
      <w:r w:rsidRPr="00E27967">
        <w:rPr>
          <w:rFonts w:ascii="Arial" w:hAnsi="Arial" w:cs="Arial"/>
          <w:sz w:val="20"/>
          <w:szCs w:val="20"/>
          <w:lang w:val="en-US" w:eastAsia="fr-FR"/>
        </w:rPr>
        <w:t xml:space="preserve"> in almost all cases</w:t>
      </w:r>
      <w:r>
        <w:rPr>
          <w:rFonts w:ascii="Arial" w:hAnsi="Arial" w:cs="Arial"/>
          <w:sz w:val="20"/>
          <w:szCs w:val="20"/>
          <w:lang w:val="en-US" w:eastAsia="fr-FR"/>
        </w:rPr>
        <w:t>.</w:t>
      </w:r>
    </w:p>
    <w:p w14:paraId="56772F06" w14:textId="77777777" w:rsidR="0096482F" w:rsidRDefault="0096482F" w:rsidP="00C568A0">
      <w:pPr>
        <w:jc w:val="both"/>
        <w:rPr>
          <w:rFonts w:ascii="Arial" w:hAnsi="Arial" w:cs="Arial"/>
          <w:b/>
          <w:bCs/>
          <w:sz w:val="20"/>
          <w:szCs w:val="20"/>
          <w:lang w:val="en-US" w:eastAsia="fr-FR"/>
        </w:rPr>
      </w:pPr>
    </w:p>
    <w:p w14:paraId="3553EA66" w14:textId="77777777" w:rsidR="0096482F" w:rsidRDefault="0096482F" w:rsidP="00C568A0">
      <w:pPr>
        <w:jc w:val="both"/>
        <w:rPr>
          <w:rFonts w:ascii="Arial" w:hAnsi="Arial" w:cs="Arial"/>
          <w:bCs/>
          <w:sz w:val="20"/>
          <w:szCs w:val="20"/>
          <w:lang w:val="en-US" w:eastAsia="fr-FR"/>
        </w:rPr>
      </w:pPr>
      <w:r>
        <w:rPr>
          <w:rFonts w:ascii="Arial" w:hAnsi="Arial" w:cs="Arial"/>
          <w:b/>
          <w:bCs/>
          <w:sz w:val="20"/>
          <w:szCs w:val="20"/>
          <w:lang w:val="en-US" w:eastAsia="fr-FR"/>
        </w:rPr>
        <w:t xml:space="preserve">Observation 6: </w:t>
      </w:r>
      <w:r>
        <w:rPr>
          <w:rFonts w:ascii="Arial" w:hAnsi="Arial" w:cs="Arial"/>
          <w:bCs/>
          <w:sz w:val="20"/>
          <w:szCs w:val="20"/>
          <w:lang w:val="en-US" w:eastAsia="fr-FR"/>
        </w:rPr>
        <w:t>All THALES</w:t>
      </w:r>
      <w:r w:rsidRPr="00E27967">
        <w:rPr>
          <w:rFonts w:ascii="Arial" w:hAnsi="Arial" w:cs="Arial"/>
          <w:bCs/>
          <w:sz w:val="20"/>
          <w:szCs w:val="20"/>
          <w:lang w:val="en-US" w:eastAsia="fr-FR"/>
        </w:rPr>
        <w:t>, Huawei and ZTE DL SINR values similar to each other and 38.821 values</w:t>
      </w:r>
      <w:r>
        <w:rPr>
          <w:rFonts w:ascii="Arial" w:hAnsi="Arial" w:cs="Arial"/>
          <w:bCs/>
          <w:sz w:val="20"/>
          <w:szCs w:val="20"/>
          <w:lang w:val="en-US" w:eastAsia="fr-FR"/>
        </w:rPr>
        <w:t>.</w:t>
      </w:r>
    </w:p>
    <w:p w14:paraId="6F541023" w14:textId="77777777" w:rsidR="0096482F" w:rsidRPr="00E27967" w:rsidRDefault="0096482F" w:rsidP="00C568A0">
      <w:pPr>
        <w:jc w:val="both"/>
        <w:rPr>
          <w:rFonts w:ascii="Arial" w:hAnsi="Arial" w:cs="Arial"/>
          <w:sz w:val="20"/>
          <w:szCs w:val="20"/>
          <w:lang w:val="en-US" w:eastAsia="fr-FR"/>
        </w:rPr>
      </w:pPr>
    </w:p>
    <w:p w14:paraId="06FBFAB1" w14:textId="7A2C0FEB" w:rsidR="0096482F" w:rsidRDefault="0096482F" w:rsidP="00C568A0">
      <w:pPr>
        <w:jc w:val="both"/>
        <w:rPr>
          <w:rFonts w:ascii="Arial" w:hAnsi="Arial" w:cs="Arial"/>
          <w:sz w:val="20"/>
          <w:szCs w:val="20"/>
          <w:lang w:val="en-US" w:eastAsia="fr-FR"/>
        </w:rPr>
      </w:pPr>
      <w:r>
        <w:rPr>
          <w:rFonts w:ascii="Arial" w:hAnsi="Arial" w:cs="Arial"/>
          <w:b/>
          <w:bCs/>
          <w:sz w:val="20"/>
          <w:szCs w:val="20"/>
          <w:lang w:val="en-US" w:eastAsia="fr-FR"/>
        </w:rPr>
        <w:t xml:space="preserve">Observation 7: </w:t>
      </w:r>
      <w:r w:rsidRPr="00E27967">
        <w:rPr>
          <w:rFonts w:ascii="Arial" w:hAnsi="Arial" w:cs="Arial"/>
          <w:sz w:val="20"/>
          <w:szCs w:val="20"/>
          <w:lang w:val="en-US" w:eastAsia="fr-FR"/>
        </w:rPr>
        <w:t xml:space="preserve">UL SINR values </w:t>
      </w:r>
      <w:r>
        <w:rPr>
          <w:rFonts w:ascii="Arial" w:hAnsi="Arial" w:cs="Arial"/>
          <w:sz w:val="20"/>
          <w:szCs w:val="20"/>
          <w:lang w:val="en-US" w:eastAsia="fr-FR"/>
        </w:rPr>
        <w:t xml:space="preserve">still </w:t>
      </w:r>
      <w:r w:rsidRPr="00E27967">
        <w:rPr>
          <w:rFonts w:ascii="Arial" w:hAnsi="Arial" w:cs="Arial"/>
          <w:sz w:val="20"/>
          <w:szCs w:val="20"/>
          <w:lang w:val="en-US" w:eastAsia="fr-FR"/>
        </w:rPr>
        <w:t>differ a lot</w:t>
      </w:r>
      <w:r>
        <w:rPr>
          <w:rFonts w:ascii="Arial" w:hAnsi="Arial" w:cs="Arial"/>
          <w:sz w:val="20"/>
          <w:szCs w:val="20"/>
          <w:lang w:val="en-US" w:eastAsia="fr-FR"/>
        </w:rPr>
        <w:t>.</w:t>
      </w:r>
    </w:p>
    <w:p w14:paraId="076BB451" w14:textId="77777777" w:rsidR="003A09C0" w:rsidRDefault="003A09C0" w:rsidP="00C568A0">
      <w:pPr>
        <w:jc w:val="both"/>
        <w:rPr>
          <w:rFonts w:ascii="Arial" w:hAnsi="Arial" w:cs="Arial"/>
          <w:sz w:val="20"/>
          <w:szCs w:val="20"/>
          <w:lang w:val="en-US" w:eastAsia="fr-FR"/>
        </w:rPr>
      </w:pPr>
    </w:p>
    <w:p w14:paraId="24387D4E" w14:textId="38F6F140" w:rsidR="003A09C0" w:rsidRDefault="003A09C0" w:rsidP="00C568A0">
      <w:pPr>
        <w:jc w:val="both"/>
        <w:rPr>
          <w:rFonts w:ascii="Arial" w:hAnsi="Arial" w:cs="Arial"/>
          <w:sz w:val="20"/>
          <w:szCs w:val="20"/>
          <w:lang w:val="en-US" w:eastAsia="fr-FR"/>
        </w:rPr>
      </w:pPr>
      <w:r>
        <w:rPr>
          <w:rFonts w:ascii="Arial" w:hAnsi="Arial" w:cs="Arial"/>
          <w:b/>
          <w:bCs/>
          <w:sz w:val="20"/>
          <w:szCs w:val="20"/>
          <w:lang w:val="en-US" w:eastAsia="fr-FR"/>
        </w:rPr>
        <w:t xml:space="preserve">Observation 8: </w:t>
      </w:r>
      <w:r>
        <w:rPr>
          <w:rFonts w:ascii="Arial" w:hAnsi="Arial" w:cs="Arial"/>
          <w:sz w:val="20"/>
          <w:szCs w:val="20"/>
          <w:lang w:val="en-US" w:eastAsia="fr-FR"/>
        </w:rPr>
        <w:t>Another calibration may be required.</w:t>
      </w:r>
    </w:p>
    <w:p w14:paraId="7491FA91" w14:textId="77777777" w:rsidR="00D167DE" w:rsidRDefault="00D167DE" w:rsidP="00C568A0">
      <w:pPr>
        <w:jc w:val="both"/>
        <w:rPr>
          <w:rFonts w:ascii="Arial" w:hAnsi="Arial" w:cs="Arial"/>
          <w:sz w:val="20"/>
          <w:szCs w:val="20"/>
          <w:lang w:val="en-US" w:eastAsia="fr-FR"/>
        </w:rPr>
      </w:pPr>
    </w:p>
    <w:p w14:paraId="59AF665D" w14:textId="117E5065" w:rsidR="00D167DE" w:rsidRDefault="00D167DE" w:rsidP="00C568A0">
      <w:pPr>
        <w:jc w:val="both"/>
        <w:rPr>
          <w:rFonts w:ascii="Arial" w:hAnsi="Arial" w:cs="Arial"/>
          <w:sz w:val="20"/>
          <w:szCs w:val="20"/>
          <w:lang w:val="en-US" w:eastAsia="fr-FR"/>
        </w:rPr>
      </w:pPr>
      <w:r w:rsidRPr="00EE3E86">
        <w:rPr>
          <w:rFonts w:ascii="Arial" w:hAnsi="Arial" w:cs="Arial"/>
          <w:b/>
          <w:bCs/>
          <w:sz w:val="20"/>
          <w:szCs w:val="20"/>
          <w:lang w:val="en-US" w:eastAsia="fr-FR"/>
        </w:rPr>
        <w:t>Observation 9</w:t>
      </w:r>
      <w:r>
        <w:rPr>
          <w:rFonts w:ascii="Arial" w:hAnsi="Arial" w:cs="Arial"/>
          <w:sz w:val="20"/>
          <w:szCs w:val="20"/>
          <w:lang w:val="en-US" w:eastAsia="fr-FR"/>
        </w:rPr>
        <w:t>: Two DL SINR groups. Wider SINR distribution could be explained by different shadowing between beams, i.e., shadowing correlation between beams is not 1. TR 38.821 calibration results align with the narrower DL SINR distribution from THALES, Huawei and ZTE.</w:t>
      </w:r>
    </w:p>
    <w:p w14:paraId="2B899F42" w14:textId="77777777" w:rsidR="00D167DE" w:rsidRDefault="00D167DE" w:rsidP="00C568A0">
      <w:pPr>
        <w:jc w:val="both"/>
        <w:rPr>
          <w:rFonts w:ascii="Arial" w:hAnsi="Arial" w:cs="Arial"/>
          <w:sz w:val="20"/>
          <w:szCs w:val="20"/>
          <w:lang w:val="en-US" w:eastAsia="fr-FR"/>
        </w:rPr>
      </w:pPr>
    </w:p>
    <w:p w14:paraId="500993BB" w14:textId="3E9B5B1E" w:rsidR="00D167DE" w:rsidRDefault="00D167DE" w:rsidP="00C568A0">
      <w:pPr>
        <w:jc w:val="both"/>
        <w:rPr>
          <w:rFonts w:ascii="Arial" w:hAnsi="Arial" w:cs="Arial"/>
          <w:sz w:val="20"/>
          <w:szCs w:val="20"/>
          <w:lang w:val="en-US" w:eastAsia="fr-FR"/>
        </w:rPr>
      </w:pPr>
      <w:r w:rsidRPr="00EE3E86">
        <w:rPr>
          <w:rFonts w:ascii="Arial" w:hAnsi="Arial" w:cs="Arial"/>
          <w:b/>
          <w:bCs/>
          <w:sz w:val="20"/>
          <w:szCs w:val="20"/>
          <w:lang w:val="en-US" w:eastAsia="fr-FR"/>
        </w:rPr>
        <w:t xml:space="preserve">Proposal </w:t>
      </w:r>
      <w:r>
        <w:rPr>
          <w:rFonts w:ascii="Arial" w:hAnsi="Arial" w:cs="Arial"/>
          <w:b/>
          <w:bCs/>
          <w:sz w:val="20"/>
          <w:szCs w:val="20"/>
          <w:lang w:val="en-US" w:eastAsia="fr-FR"/>
        </w:rPr>
        <w:t>2</w:t>
      </w:r>
      <w:r>
        <w:rPr>
          <w:rFonts w:ascii="Arial" w:hAnsi="Arial" w:cs="Arial"/>
          <w:sz w:val="20"/>
          <w:szCs w:val="20"/>
          <w:lang w:val="en-US" w:eastAsia="fr-FR"/>
        </w:rPr>
        <w:t xml:space="preserve">: Assume shadowing correlation between beams of the same satellite as </w:t>
      </w:r>
      <w:proofErr w:type="gramStart"/>
      <w:r>
        <w:rPr>
          <w:rFonts w:ascii="Arial" w:hAnsi="Arial" w:cs="Arial"/>
          <w:sz w:val="20"/>
          <w:szCs w:val="20"/>
          <w:lang w:val="en-US" w:eastAsia="fr-FR"/>
        </w:rPr>
        <w:t>1</w:t>
      </w:r>
      <w:proofErr w:type="gramEnd"/>
      <w:r>
        <w:rPr>
          <w:rFonts w:ascii="Arial" w:hAnsi="Arial" w:cs="Arial"/>
          <w:sz w:val="20"/>
          <w:szCs w:val="20"/>
          <w:lang w:val="en-US" w:eastAsia="fr-FR"/>
        </w:rPr>
        <w:t>.</w:t>
      </w:r>
    </w:p>
    <w:p w14:paraId="312E15DD" w14:textId="77777777" w:rsidR="00D167DE" w:rsidRDefault="00D167DE" w:rsidP="00D167DE">
      <w:pPr>
        <w:jc w:val="both"/>
        <w:rPr>
          <w:rFonts w:ascii="Arial" w:hAnsi="Arial" w:cs="Arial"/>
          <w:b/>
          <w:bCs/>
          <w:sz w:val="20"/>
          <w:szCs w:val="20"/>
          <w:lang w:val="en-US" w:eastAsia="fr-FR"/>
        </w:rPr>
      </w:pPr>
    </w:p>
    <w:p w14:paraId="52D3F3C7" w14:textId="2991AC9F" w:rsidR="0096482F" w:rsidRDefault="0096482F" w:rsidP="00D167DE">
      <w:pPr>
        <w:jc w:val="both"/>
        <w:rPr>
          <w:rFonts w:ascii="Arial" w:hAnsi="Arial" w:cs="Arial"/>
          <w:sz w:val="20"/>
          <w:szCs w:val="20"/>
          <w:lang w:val="en-US" w:eastAsia="fr-FR"/>
        </w:rPr>
      </w:pPr>
      <w:r>
        <w:rPr>
          <w:rFonts w:ascii="Arial" w:hAnsi="Arial" w:cs="Arial"/>
          <w:b/>
          <w:bCs/>
          <w:sz w:val="20"/>
          <w:szCs w:val="20"/>
          <w:lang w:val="en-US" w:eastAsia="fr-FR"/>
        </w:rPr>
        <w:t xml:space="preserve">Proposal </w:t>
      </w:r>
      <w:r w:rsidR="00D167DE">
        <w:rPr>
          <w:rFonts w:ascii="Arial" w:hAnsi="Arial" w:cs="Arial"/>
          <w:b/>
          <w:bCs/>
          <w:sz w:val="20"/>
          <w:szCs w:val="20"/>
          <w:lang w:val="en-US" w:eastAsia="fr-FR"/>
        </w:rPr>
        <w:t>3</w:t>
      </w:r>
      <w:r>
        <w:rPr>
          <w:rFonts w:ascii="Arial" w:hAnsi="Arial" w:cs="Arial"/>
          <w:b/>
          <w:bCs/>
          <w:sz w:val="20"/>
          <w:szCs w:val="20"/>
          <w:lang w:val="en-US" w:eastAsia="fr-FR"/>
        </w:rPr>
        <w:t xml:space="preserve">: </w:t>
      </w:r>
      <w:r w:rsidRPr="00C57012">
        <w:rPr>
          <w:rFonts w:ascii="Arial" w:hAnsi="Arial" w:cs="Arial"/>
          <w:sz w:val="20"/>
          <w:szCs w:val="20"/>
          <w:lang w:val="en-US" w:eastAsia="fr-FR"/>
        </w:rPr>
        <w:t>It makes</w:t>
      </w:r>
      <w:r w:rsidRPr="00C57012">
        <w:rPr>
          <w:rFonts w:ascii="Arial" w:hAnsi="Arial" w:cs="Arial"/>
          <w:bCs/>
          <w:sz w:val="20"/>
          <w:szCs w:val="20"/>
          <w:lang w:val="en-US" w:eastAsia="fr-FR"/>
        </w:rPr>
        <w:t xml:space="preserve"> sense to share UL TxP statistics and UL </w:t>
      </w:r>
      <w:proofErr w:type="spellStart"/>
      <w:r w:rsidRPr="00C57012">
        <w:rPr>
          <w:rFonts w:ascii="Arial" w:hAnsi="Arial" w:cs="Arial"/>
          <w:bCs/>
          <w:sz w:val="20"/>
          <w:szCs w:val="20"/>
          <w:lang w:val="en-US" w:eastAsia="fr-FR"/>
        </w:rPr>
        <w:t>CLx</w:t>
      </w:r>
      <w:proofErr w:type="spellEnd"/>
      <w:r w:rsidRPr="00C57012">
        <w:rPr>
          <w:rFonts w:ascii="Arial" w:hAnsi="Arial" w:cs="Arial"/>
          <w:bCs/>
          <w:sz w:val="20"/>
          <w:szCs w:val="20"/>
          <w:lang w:val="en-US" w:eastAsia="fr-FR"/>
        </w:rPr>
        <w:t>-tile actual values between companies to align UL SINR</w:t>
      </w:r>
    </w:p>
    <w:p w14:paraId="6C6A0C62" w14:textId="69036A22" w:rsidR="008F0EE0" w:rsidRDefault="0096482F" w:rsidP="00F0161E">
      <w:pPr>
        <w:pStyle w:val="Paragraphedeliste"/>
        <w:numPr>
          <w:ilvl w:val="0"/>
          <w:numId w:val="3"/>
        </w:numPr>
        <w:jc w:val="both"/>
        <w:rPr>
          <w:rFonts w:ascii="Arial" w:hAnsi="Arial" w:cs="Arial"/>
          <w:sz w:val="20"/>
          <w:szCs w:val="20"/>
          <w:lang w:eastAsia="fr-FR"/>
        </w:rPr>
      </w:pPr>
      <w:r w:rsidRPr="00C57012">
        <w:rPr>
          <w:rFonts w:ascii="Arial" w:hAnsi="Arial" w:cs="Arial"/>
          <w:sz w:val="20"/>
          <w:szCs w:val="20"/>
          <w:lang w:eastAsia="fr-FR"/>
        </w:rPr>
        <w:t xml:space="preserve">Single beam UL SINR (no interference) should be 15 dB for all users in LEO! </w:t>
      </w:r>
      <w:r>
        <w:rPr>
          <w:rFonts w:ascii="Arial" w:hAnsi="Arial" w:cs="Arial"/>
          <w:sz w:val="20"/>
          <w:szCs w:val="20"/>
          <w:lang w:eastAsia="fr-FR"/>
        </w:rPr>
        <w:t>Moreover, s</w:t>
      </w:r>
      <w:r w:rsidRPr="00C57012">
        <w:rPr>
          <w:rFonts w:ascii="Arial" w:hAnsi="Arial" w:cs="Arial"/>
          <w:sz w:val="20"/>
          <w:szCs w:val="20"/>
          <w:lang w:eastAsia="fr-FR"/>
        </w:rPr>
        <w:t xml:space="preserve">ome GEO users </w:t>
      </w:r>
      <w:r>
        <w:rPr>
          <w:rFonts w:ascii="Arial" w:hAnsi="Arial" w:cs="Arial"/>
          <w:sz w:val="20"/>
          <w:szCs w:val="20"/>
          <w:lang w:eastAsia="fr-FR"/>
        </w:rPr>
        <w:t xml:space="preserve">may be </w:t>
      </w:r>
      <w:r w:rsidRPr="00C57012">
        <w:rPr>
          <w:rFonts w:ascii="Arial" w:hAnsi="Arial" w:cs="Arial"/>
          <w:sz w:val="20"/>
          <w:szCs w:val="20"/>
          <w:lang w:eastAsia="fr-FR"/>
        </w:rPr>
        <w:t>power limited</w:t>
      </w:r>
      <w:r>
        <w:rPr>
          <w:rFonts w:ascii="Arial" w:hAnsi="Arial" w:cs="Arial"/>
          <w:sz w:val="20"/>
          <w:szCs w:val="20"/>
          <w:lang w:eastAsia="fr-FR"/>
        </w:rPr>
        <w:t>.</w:t>
      </w:r>
    </w:p>
    <w:p w14:paraId="430B8B32" w14:textId="09B0A074" w:rsidR="008F0EE0" w:rsidRDefault="008F0EE0" w:rsidP="008F0EE0">
      <w:pPr>
        <w:jc w:val="both"/>
        <w:rPr>
          <w:rFonts w:ascii="Arial" w:hAnsi="Arial" w:cs="Arial"/>
          <w:sz w:val="20"/>
          <w:szCs w:val="20"/>
          <w:lang w:eastAsia="fr-FR"/>
        </w:rPr>
      </w:pPr>
    </w:p>
    <w:p w14:paraId="580833D1" w14:textId="4DB8C32C" w:rsidR="008F0EE0" w:rsidRDefault="008F0EE0" w:rsidP="008F0EE0">
      <w:pPr>
        <w:jc w:val="both"/>
        <w:rPr>
          <w:rFonts w:ascii="Arial" w:hAnsi="Arial" w:cs="Arial"/>
          <w:sz w:val="20"/>
          <w:szCs w:val="20"/>
          <w:lang w:eastAsia="fr-FR"/>
        </w:rPr>
      </w:pPr>
    </w:p>
    <w:p w14:paraId="44245E8D" w14:textId="424C32D2" w:rsidR="008F0EE0" w:rsidRDefault="008F0EE0" w:rsidP="008F0EE0">
      <w:pPr>
        <w:jc w:val="both"/>
        <w:rPr>
          <w:rFonts w:ascii="Arial" w:hAnsi="Arial" w:cs="Arial"/>
          <w:sz w:val="20"/>
          <w:szCs w:val="20"/>
          <w:lang w:eastAsia="fr-FR"/>
        </w:rPr>
      </w:pPr>
    </w:p>
    <w:p w14:paraId="004675D7" w14:textId="2A235A86" w:rsidR="008F0EE0" w:rsidRDefault="008F0EE0" w:rsidP="008F0EE0">
      <w:pPr>
        <w:jc w:val="both"/>
        <w:rPr>
          <w:rFonts w:ascii="Arial" w:hAnsi="Arial" w:cs="Arial"/>
          <w:sz w:val="20"/>
          <w:szCs w:val="20"/>
          <w:lang w:eastAsia="fr-FR"/>
        </w:rPr>
      </w:pPr>
    </w:p>
    <w:p w14:paraId="2954A0F9" w14:textId="2EB02D9A" w:rsidR="008F0EE0" w:rsidRDefault="008F0EE0" w:rsidP="008F0EE0">
      <w:pPr>
        <w:jc w:val="both"/>
        <w:rPr>
          <w:rFonts w:ascii="Arial" w:hAnsi="Arial" w:cs="Arial"/>
          <w:sz w:val="20"/>
          <w:szCs w:val="20"/>
          <w:lang w:eastAsia="fr-FR"/>
        </w:rPr>
      </w:pPr>
    </w:p>
    <w:p w14:paraId="37D228D0" w14:textId="1474926D" w:rsidR="008F0EE0" w:rsidRDefault="008F0EE0" w:rsidP="008F0EE0">
      <w:pPr>
        <w:jc w:val="both"/>
        <w:rPr>
          <w:rFonts w:ascii="Arial" w:hAnsi="Arial" w:cs="Arial"/>
          <w:sz w:val="20"/>
          <w:szCs w:val="20"/>
          <w:lang w:eastAsia="fr-FR"/>
        </w:rPr>
      </w:pPr>
    </w:p>
    <w:p w14:paraId="5722116D" w14:textId="5103546B" w:rsidR="008F0EE0" w:rsidRDefault="008F0EE0" w:rsidP="008F0EE0">
      <w:pPr>
        <w:jc w:val="both"/>
        <w:rPr>
          <w:rFonts w:ascii="Arial" w:hAnsi="Arial" w:cs="Arial"/>
          <w:sz w:val="20"/>
          <w:szCs w:val="20"/>
          <w:lang w:eastAsia="fr-FR"/>
        </w:rPr>
      </w:pPr>
    </w:p>
    <w:p w14:paraId="07CA7433" w14:textId="7CD88E82" w:rsidR="008F0EE0" w:rsidRDefault="008F0EE0" w:rsidP="008F0EE0">
      <w:pPr>
        <w:jc w:val="both"/>
        <w:rPr>
          <w:rFonts w:ascii="Arial" w:hAnsi="Arial" w:cs="Arial"/>
          <w:sz w:val="20"/>
          <w:szCs w:val="20"/>
          <w:lang w:eastAsia="fr-FR"/>
        </w:rPr>
      </w:pPr>
    </w:p>
    <w:p w14:paraId="1AE00418" w14:textId="1F09D1BB" w:rsidR="008F0EE0" w:rsidRDefault="008F0EE0" w:rsidP="008F0EE0">
      <w:pPr>
        <w:jc w:val="both"/>
        <w:rPr>
          <w:rFonts w:ascii="Arial" w:hAnsi="Arial" w:cs="Arial"/>
          <w:sz w:val="20"/>
          <w:szCs w:val="20"/>
          <w:lang w:eastAsia="fr-FR"/>
        </w:rPr>
      </w:pPr>
    </w:p>
    <w:p w14:paraId="56BFB193" w14:textId="130C288D" w:rsidR="008F0EE0" w:rsidRDefault="008F0EE0" w:rsidP="008F0EE0">
      <w:pPr>
        <w:jc w:val="both"/>
        <w:rPr>
          <w:rFonts w:ascii="Arial" w:hAnsi="Arial" w:cs="Arial"/>
          <w:sz w:val="20"/>
          <w:szCs w:val="20"/>
          <w:lang w:eastAsia="fr-FR"/>
        </w:rPr>
      </w:pPr>
    </w:p>
    <w:p w14:paraId="547C5C06" w14:textId="41E331DD" w:rsidR="008F0EE0" w:rsidRDefault="008F0EE0" w:rsidP="008F0EE0">
      <w:pPr>
        <w:jc w:val="both"/>
        <w:rPr>
          <w:rFonts w:ascii="Arial" w:hAnsi="Arial" w:cs="Arial"/>
          <w:sz w:val="20"/>
          <w:szCs w:val="20"/>
          <w:lang w:eastAsia="fr-FR"/>
        </w:rPr>
      </w:pPr>
    </w:p>
    <w:p w14:paraId="43FCC367" w14:textId="52E11145" w:rsidR="008F0EE0" w:rsidRDefault="008F0EE0" w:rsidP="008F0EE0">
      <w:pPr>
        <w:jc w:val="both"/>
        <w:rPr>
          <w:rFonts w:ascii="Arial" w:hAnsi="Arial" w:cs="Arial"/>
          <w:sz w:val="20"/>
          <w:szCs w:val="20"/>
          <w:lang w:eastAsia="fr-FR"/>
        </w:rPr>
      </w:pPr>
    </w:p>
    <w:p w14:paraId="1F606F84" w14:textId="51A2E090" w:rsidR="008F0EE0" w:rsidRDefault="008F0EE0" w:rsidP="008F0EE0">
      <w:pPr>
        <w:jc w:val="both"/>
        <w:rPr>
          <w:rFonts w:ascii="Arial" w:hAnsi="Arial" w:cs="Arial"/>
          <w:sz w:val="20"/>
          <w:szCs w:val="20"/>
          <w:lang w:eastAsia="fr-FR"/>
        </w:rPr>
      </w:pPr>
    </w:p>
    <w:p w14:paraId="708DC455" w14:textId="09B1F0C9" w:rsidR="008F0EE0" w:rsidRDefault="008F0EE0" w:rsidP="008F0EE0">
      <w:pPr>
        <w:jc w:val="both"/>
        <w:rPr>
          <w:rFonts w:ascii="Arial" w:hAnsi="Arial" w:cs="Arial"/>
          <w:sz w:val="20"/>
          <w:szCs w:val="20"/>
          <w:lang w:eastAsia="fr-FR"/>
        </w:rPr>
      </w:pPr>
    </w:p>
    <w:p w14:paraId="0A6F04E6" w14:textId="601B8FAB" w:rsidR="008F0EE0" w:rsidRDefault="008F0EE0" w:rsidP="008F0EE0">
      <w:pPr>
        <w:jc w:val="both"/>
        <w:rPr>
          <w:rFonts w:ascii="Arial" w:hAnsi="Arial" w:cs="Arial"/>
          <w:sz w:val="20"/>
          <w:szCs w:val="20"/>
          <w:lang w:eastAsia="fr-FR"/>
        </w:rPr>
      </w:pPr>
    </w:p>
    <w:p w14:paraId="1C638218" w14:textId="30828692" w:rsidR="008F0EE0" w:rsidRDefault="008F0EE0" w:rsidP="008F0EE0">
      <w:pPr>
        <w:jc w:val="both"/>
        <w:rPr>
          <w:rFonts w:ascii="Arial" w:hAnsi="Arial" w:cs="Arial"/>
          <w:sz w:val="20"/>
          <w:szCs w:val="20"/>
          <w:lang w:eastAsia="fr-FR"/>
        </w:rPr>
      </w:pPr>
    </w:p>
    <w:p w14:paraId="1A715D31" w14:textId="0A10E597" w:rsidR="008F0EE0" w:rsidRDefault="008F0EE0" w:rsidP="008F0EE0">
      <w:pPr>
        <w:jc w:val="both"/>
        <w:rPr>
          <w:rFonts w:ascii="Arial" w:hAnsi="Arial" w:cs="Arial"/>
          <w:sz w:val="20"/>
          <w:szCs w:val="20"/>
          <w:lang w:eastAsia="fr-FR"/>
        </w:rPr>
      </w:pPr>
    </w:p>
    <w:p w14:paraId="45447B97" w14:textId="6F46305C" w:rsidR="008F0EE0" w:rsidRDefault="008F0EE0" w:rsidP="008F0EE0">
      <w:pPr>
        <w:jc w:val="both"/>
        <w:rPr>
          <w:rFonts w:ascii="Arial" w:hAnsi="Arial" w:cs="Arial"/>
          <w:sz w:val="20"/>
          <w:szCs w:val="20"/>
          <w:lang w:eastAsia="fr-FR"/>
        </w:rPr>
      </w:pPr>
    </w:p>
    <w:p w14:paraId="72BA37D3" w14:textId="6CFC83F9" w:rsidR="008F0EE0" w:rsidRDefault="008F0EE0" w:rsidP="008F0EE0">
      <w:pPr>
        <w:jc w:val="both"/>
        <w:rPr>
          <w:rFonts w:ascii="Arial" w:hAnsi="Arial" w:cs="Arial"/>
          <w:sz w:val="20"/>
          <w:szCs w:val="20"/>
          <w:lang w:eastAsia="fr-FR"/>
        </w:rPr>
      </w:pPr>
    </w:p>
    <w:p w14:paraId="2E5FDE12" w14:textId="2ED720B2" w:rsidR="008F0EE0" w:rsidRDefault="008F0EE0" w:rsidP="008F0EE0">
      <w:pPr>
        <w:jc w:val="both"/>
        <w:rPr>
          <w:rFonts w:ascii="Arial" w:hAnsi="Arial" w:cs="Arial"/>
          <w:sz w:val="20"/>
          <w:szCs w:val="20"/>
          <w:lang w:eastAsia="fr-FR"/>
        </w:rPr>
      </w:pPr>
    </w:p>
    <w:p w14:paraId="0E0E236F" w14:textId="77777777" w:rsidR="008F0EE0" w:rsidRPr="008F0EE0" w:rsidRDefault="008F0EE0" w:rsidP="008F0EE0">
      <w:pPr>
        <w:jc w:val="both"/>
        <w:rPr>
          <w:rFonts w:ascii="Arial" w:hAnsi="Arial" w:cs="Arial"/>
          <w:sz w:val="20"/>
          <w:szCs w:val="20"/>
          <w:lang w:eastAsia="fr-FR"/>
        </w:rPr>
      </w:pPr>
    </w:p>
    <w:p w14:paraId="1C38341F" w14:textId="08FB9793" w:rsidR="00405CF4" w:rsidRPr="00A44E90" w:rsidRDefault="00EB5F17" w:rsidP="00EB5F17">
      <w:pPr>
        <w:pStyle w:val="Titre1"/>
      </w:pPr>
      <w:r w:rsidRPr="00A44E90">
        <w:lastRenderedPageBreak/>
        <w:t>Reference</w:t>
      </w:r>
      <w:r w:rsidR="00C2349A" w:rsidRPr="00A44E90">
        <w:t>s</w:t>
      </w:r>
    </w:p>
    <w:p w14:paraId="47F1DC26" w14:textId="6DE9B34E" w:rsidR="0057606C" w:rsidRPr="0057606C" w:rsidRDefault="0057606C" w:rsidP="0057606C">
      <w:pPr>
        <w:keepLines/>
        <w:tabs>
          <w:tab w:val="right" w:pos="10440"/>
          <w:tab w:val="right" w:pos="13323"/>
        </w:tabs>
        <w:rPr>
          <w:rFonts w:ascii="Arial" w:hAnsi="Arial" w:cs="Arial"/>
          <w:bCs/>
          <w:iCs/>
          <w:sz w:val="20"/>
          <w:lang w:val="en-GB" w:eastAsia="zh-CN"/>
        </w:rPr>
      </w:pPr>
    </w:p>
    <w:p w14:paraId="61124F68" w14:textId="2DF06842" w:rsidR="0057606C" w:rsidRPr="0057606C" w:rsidRDefault="0057606C" w:rsidP="0057606C">
      <w:pPr>
        <w:pStyle w:val="Paragraphedeliste"/>
        <w:numPr>
          <w:ilvl w:val="0"/>
          <w:numId w:val="2"/>
        </w:numPr>
        <w:spacing w:after="0" w:line="240" w:lineRule="auto"/>
        <w:jc w:val="both"/>
        <w:rPr>
          <w:rFonts w:ascii="Arial" w:hAnsi="Arial" w:cs="Arial"/>
          <w:sz w:val="20"/>
          <w:szCs w:val="20"/>
          <w:lang w:val="en-GB" w:eastAsia="fr-FR"/>
        </w:rPr>
      </w:pPr>
      <w:r w:rsidRPr="00954134">
        <w:rPr>
          <w:rFonts w:ascii="Arial" w:hAnsi="Arial" w:cs="Arial"/>
          <w:sz w:val="20"/>
          <w:szCs w:val="20"/>
          <w:lang w:val="en-GB" w:eastAsia="fr-FR"/>
        </w:rPr>
        <w:t>R</w:t>
      </w:r>
      <w:r>
        <w:rPr>
          <w:rFonts w:ascii="Arial" w:hAnsi="Arial" w:cs="Arial"/>
          <w:sz w:val="20"/>
          <w:szCs w:val="20"/>
          <w:lang w:val="en-GB" w:eastAsia="fr-FR"/>
        </w:rPr>
        <w:t xml:space="preserve">4-2220239, </w:t>
      </w:r>
      <w:r w:rsidRPr="00954134">
        <w:rPr>
          <w:rFonts w:ascii="Arial" w:hAnsi="Arial" w:cs="Arial"/>
          <w:sz w:val="20"/>
          <w:szCs w:val="20"/>
          <w:lang w:val="en-GB" w:eastAsia="fr-FR"/>
        </w:rPr>
        <w:t>“</w:t>
      </w:r>
      <w:r w:rsidRPr="00954134">
        <w:rPr>
          <w:rFonts w:ascii="Arial" w:eastAsiaTheme="minorEastAsia" w:hAnsi="Arial" w:cs="Arial"/>
          <w:color w:val="000000"/>
          <w:sz w:val="20"/>
          <w:szCs w:val="20"/>
          <w:lang w:eastAsia="zh-CN"/>
        </w:rPr>
        <w:t>WF for above 10GHz band definition and system parameters”</w:t>
      </w:r>
      <w:r>
        <w:rPr>
          <w:rFonts w:ascii="Arial" w:hAnsi="Arial" w:cs="Arial"/>
          <w:sz w:val="20"/>
          <w:szCs w:val="20"/>
          <w:lang w:eastAsia="fr-FR"/>
        </w:rPr>
        <w:t xml:space="preserve">, </w:t>
      </w:r>
      <w:r>
        <w:rPr>
          <w:rFonts w:ascii="Arial" w:hAnsi="Arial" w:cs="Arial"/>
          <w:sz w:val="20"/>
          <w:szCs w:val="20"/>
          <w:lang w:val="en-GB" w:eastAsia="fr-FR"/>
        </w:rPr>
        <w:t>THALES.</w:t>
      </w:r>
    </w:p>
    <w:p w14:paraId="123A60BC" w14:textId="5386D5CE" w:rsidR="00413A4F" w:rsidRDefault="00413A4F" w:rsidP="0057606C">
      <w:pPr>
        <w:pStyle w:val="Paragraphedeliste"/>
        <w:keepLines/>
        <w:numPr>
          <w:ilvl w:val="0"/>
          <w:numId w:val="2"/>
        </w:numPr>
        <w:tabs>
          <w:tab w:val="right" w:pos="10440"/>
          <w:tab w:val="right" w:pos="13323"/>
        </w:tabs>
        <w:spacing w:after="0" w:line="240" w:lineRule="auto"/>
        <w:rPr>
          <w:rFonts w:ascii="Arial" w:hAnsi="Arial" w:cs="Arial"/>
          <w:bCs/>
          <w:iCs/>
          <w:sz w:val="20"/>
          <w:lang w:val="en-GB" w:eastAsia="zh-CN"/>
        </w:rPr>
      </w:pPr>
      <w:r w:rsidRPr="00954134">
        <w:rPr>
          <w:rFonts w:ascii="Arial" w:hAnsi="Arial" w:cs="Arial"/>
          <w:sz w:val="20"/>
          <w:szCs w:val="20"/>
          <w:lang w:val="en-GB" w:eastAsia="fr-FR"/>
        </w:rPr>
        <w:t>R</w:t>
      </w:r>
      <w:r w:rsidR="0057606C">
        <w:rPr>
          <w:rFonts w:ascii="Arial" w:hAnsi="Arial" w:cs="Arial"/>
          <w:sz w:val="20"/>
          <w:szCs w:val="20"/>
          <w:lang w:val="en-GB" w:eastAsia="fr-FR"/>
        </w:rPr>
        <w:t xml:space="preserve">4-2220241, </w:t>
      </w:r>
      <w:r w:rsidRPr="00954134">
        <w:rPr>
          <w:rFonts w:ascii="Arial" w:hAnsi="Arial" w:cs="Arial"/>
          <w:sz w:val="20"/>
          <w:szCs w:val="20"/>
          <w:lang w:val="en-GB" w:eastAsia="fr-FR"/>
        </w:rPr>
        <w:t>“</w:t>
      </w:r>
      <w:r w:rsidRPr="00954134">
        <w:rPr>
          <w:rFonts w:ascii="Arial" w:eastAsiaTheme="minorEastAsia" w:hAnsi="Arial" w:cs="Arial" w:hint="eastAsia"/>
          <w:color w:val="000000"/>
          <w:sz w:val="20"/>
          <w:szCs w:val="20"/>
          <w:lang w:eastAsia="zh-CN"/>
        </w:rPr>
        <w:t>Simulation</w:t>
      </w:r>
      <w:r w:rsidRPr="00954134">
        <w:rPr>
          <w:rFonts w:ascii="Arial" w:eastAsiaTheme="minorEastAsia" w:hAnsi="Arial" w:cs="Arial"/>
          <w:color w:val="000000"/>
          <w:sz w:val="20"/>
          <w:szCs w:val="20"/>
          <w:lang w:eastAsia="zh-CN"/>
        </w:rPr>
        <w:t xml:space="preserve"> </w:t>
      </w:r>
      <w:r w:rsidRPr="00954134">
        <w:rPr>
          <w:rFonts w:ascii="Arial" w:eastAsiaTheme="minorEastAsia" w:hAnsi="Arial" w:cs="Arial" w:hint="eastAsia"/>
          <w:color w:val="000000"/>
          <w:sz w:val="20"/>
          <w:szCs w:val="20"/>
          <w:lang w:eastAsia="zh-CN"/>
        </w:rPr>
        <w:t>assumptions</w:t>
      </w:r>
      <w:r w:rsidRPr="00954134">
        <w:rPr>
          <w:rFonts w:ascii="Arial" w:eastAsiaTheme="minorEastAsia" w:hAnsi="Arial" w:cs="Arial"/>
          <w:color w:val="000000"/>
          <w:sz w:val="20"/>
          <w:szCs w:val="20"/>
          <w:lang w:eastAsia="zh-CN"/>
        </w:rPr>
        <w:t xml:space="preserve"> for NTN co-existence study </w:t>
      </w:r>
      <w:r w:rsidRPr="00954134">
        <w:rPr>
          <w:rFonts w:ascii="Arial" w:eastAsiaTheme="minorEastAsia" w:hAnsi="Arial" w:cs="Arial" w:hint="eastAsia"/>
          <w:color w:val="000000"/>
          <w:sz w:val="20"/>
          <w:szCs w:val="20"/>
          <w:lang w:eastAsia="zh-CN"/>
        </w:rPr>
        <w:t>in</w:t>
      </w:r>
      <w:r w:rsidRPr="00954134">
        <w:rPr>
          <w:rFonts w:ascii="Arial" w:eastAsiaTheme="minorEastAsia" w:hAnsi="Arial" w:cs="Arial"/>
          <w:color w:val="000000"/>
          <w:sz w:val="20"/>
          <w:szCs w:val="20"/>
          <w:lang w:eastAsia="zh-CN"/>
        </w:rPr>
        <w:t xml:space="preserve"> bands above 10GHz”</w:t>
      </w:r>
      <w:r w:rsidR="0057606C">
        <w:rPr>
          <w:rFonts w:ascii="Arial" w:hAnsi="Arial" w:cs="Arial"/>
          <w:sz w:val="20"/>
          <w:szCs w:val="20"/>
          <w:lang w:val="en-GB" w:eastAsia="fr-FR"/>
        </w:rPr>
        <w:t>, Samsung.</w:t>
      </w:r>
      <w:r w:rsidRPr="00954134">
        <w:rPr>
          <w:rFonts w:ascii="Arial" w:hAnsi="Arial" w:cs="Arial"/>
          <w:sz w:val="20"/>
          <w:szCs w:val="20"/>
          <w:lang w:val="en-GB" w:eastAsia="fr-FR"/>
        </w:rPr>
        <w:t xml:space="preserve"> </w:t>
      </w:r>
    </w:p>
    <w:p w14:paraId="13C006AA" w14:textId="76C523CA" w:rsidR="00C2349A" w:rsidRPr="00A44E90" w:rsidRDefault="00945B55" w:rsidP="0057606C">
      <w:pPr>
        <w:pStyle w:val="Paragraphedeliste"/>
        <w:keepLines/>
        <w:numPr>
          <w:ilvl w:val="0"/>
          <w:numId w:val="2"/>
        </w:numPr>
        <w:tabs>
          <w:tab w:val="right" w:pos="10440"/>
          <w:tab w:val="right" w:pos="13323"/>
        </w:tabs>
        <w:spacing w:after="0" w:line="240" w:lineRule="auto"/>
        <w:rPr>
          <w:rFonts w:ascii="Arial" w:hAnsi="Arial" w:cs="Arial"/>
          <w:bCs/>
          <w:iCs/>
          <w:sz w:val="20"/>
          <w:lang w:val="en-GB" w:eastAsia="zh-CN"/>
        </w:rPr>
      </w:pPr>
      <w:r w:rsidRPr="00A44E90">
        <w:rPr>
          <w:rFonts w:ascii="Arial" w:hAnsi="Arial" w:cs="Arial"/>
          <w:bCs/>
          <w:iCs/>
          <w:sz w:val="20"/>
          <w:lang w:val="en-GB" w:eastAsia="zh-CN"/>
        </w:rPr>
        <w:t>R4-2213361, “Discussion on Ka adjacent band NTN-TN NR coexistence scenarios”</w:t>
      </w:r>
      <w:r w:rsidR="0057606C">
        <w:rPr>
          <w:rFonts w:ascii="Arial" w:hAnsi="Arial" w:cs="Arial"/>
          <w:bCs/>
          <w:iCs/>
          <w:sz w:val="20"/>
          <w:lang w:val="en-GB" w:eastAsia="zh-CN"/>
        </w:rPr>
        <w:t>.</w:t>
      </w:r>
    </w:p>
    <w:p w14:paraId="2F045711" w14:textId="7AF6A790" w:rsidR="00F9271E" w:rsidRPr="00A44E90" w:rsidRDefault="00F9271E" w:rsidP="0057606C">
      <w:pPr>
        <w:pStyle w:val="Paragraphedeliste"/>
        <w:keepLines/>
        <w:numPr>
          <w:ilvl w:val="0"/>
          <w:numId w:val="2"/>
        </w:numPr>
        <w:tabs>
          <w:tab w:val="right" w:pos="10440"/>
          <w:tab w:val="right" w:pos="13323"/>
        </w:tabs>
        <w:spacing w:after="0" w:line="240" w:lineRule="auto"/>
        <w:rPr>
          <w:rFonts w:ascii="Arial" w:hAnsi="Arial" w:cs="Arial"/>
          <w:bCs/>
          <w:iCs/>
          <w:sz w:val="20"/>
          <w:lang w:val="en-GB" w:eastAsia="zh-CN"/>
        </w:rPr>
      </w:pPr>
      <w:r w:rsidRPr="00A44E90">
        <w:rPr>
          <w:rFonts w:ascii="Arial" w:hAnsi="Arial" w:cs="Arial"/>
          <w:bCs/>
          <w:iCs/>
          <w:sz w:val="20"/>
          <w:lang w:val="en-GB" w:eastAsia="zh-CN"/>
        </w:rPr>
        <w:t>TR 38.811</w:t>
      </w:r>
      <w:r w:rsidR="00B379BE">
        <w:rPr>
          <w:rFonts w:ascii="Arial" w:hAnsi="Arial" w:cs="Arial"/>
          <w:bCs/>
          <w:iCs/>
          <w:sz w:val="20"/>
          <w:lang w:val="en-GB" w:eastAsia="zh-CN"/>
        </w:rPr>
        <w:t>.</w:t>
      </w:r>
    </w:p>
    <w:p w14:paraId="621514EE" w14:textId="63872AAF" w:rsidR="00F9271E" w:rsidRDefault="00F9271E" w:rsidP="0057606C">
      <w:pPr>
        <w:pStyle w:val="Paragraphedeliste"/>
        <w:keepLines/>
        <w:numPr>
          <w:ilvl w:val="0"/>
          <w:numId w:val="2"/>
        </w:numPr>
        <w:tabs>
          <w:tab w:val="right" w:pos="10440"/>
          <w:tab w:val="right" w:pos="13323"/>
        </w:tabs>
        <w:spacing w:after="0" w:line="240" w:lineRule="auto"/>
        <w:rPr>
          <w:rFonts w:ascii="Arial" w:hAnsi="Arial" w:cs="Arial"/>
          <w:bCs/>
          <w:iCs/>
          <w:sz w:val="20"/>
          <w:lang w:val="en-GB" w:eastAsia="zh-CN"/>
        </w:rPr>
      </w:pPr>
      <w:r w:rsidRPr="00A44E90">
        <w:rPr>
          <w:rFonts w:ascii="Arial" w:hAnsi="Arial" w:cs="Arial"/>
          <w:bCs/>
          <w:iCs/>
          <w:sz w:val="20"/>
          <w:lang w:val="en-GB" w:eastAsia="zh-CN"/>
        </w:rPr>
        <w:t>TR 38.821</w:t>
      </w:r>
      <w:r w:rsidR="00B379BE">
        <w:rPr>
          <w:rFonts w:ascii="Arial" w:hAnsi="Arial" w:cs="Arial"/>
          <w:bCs/>
          <w:iCs/>
          <w:sz w:val="20"/>
          <w:lang w:val="en-GB" w:eastAsia="zh-CN"/>
        </w:rPr>
        <w:t>.</w:t>
      </w:r>
    </w:p>
    <w:p w14:paraId="3234668F" w14:textId="09256740" w:rsidR="00B379BE" w:rsidRPr="00A44E90" w:rsidRDefault="00B379BE" w:rsidP="00B379BE">
      <w:pPr>
        <w:pStyle w:val="Paragraphedeliste"/>
        <w:keepLines/>
        <w:numPr>
          <w:ilvl w:val="0"/>
          <w:numId w:val="2"/>
        </w:numPr>
        <w:tabs>
          <w:tab w:val="right" w:pos="10440"/>
          <w:tab w:val="right" w:pos="13323"/>
        </w:tabs>
        <w:spacing w:after="0" w:line="240" w:lineRule="auto"/>
        <w:rPr>
          <w:rFonts w:ascii="Arial" w:hAnsi="Arial" w:cs="Arial"/>
          <w:bCs/>
          <w:iCs/>
          <w:sz w:val="20"/>
          <w:lang w:val="en-GB" w:eastAsia="zh-CN"/>
        </w:rPr>
      </w:pPr>
      <w:r w:rsidRPr="00B379BE">
        <w:rPr>
          <w:rFonts w:ascii="Arial" w:hAnsi="Arial" w:cs="Arial"/>
          <w:bCs/>
          <w:iCs/>
          <w:sz w:val="20"/>
          <w:lang w:val="en-GB" w:eastAsia="zh-CN"/>
        </w:rPr>
        <w:t>Ka-Band Low Noise Amplifier Sub-System Module for Co</w:t>
      </w:r>
      <w:r>
        <w:rPr>
          <w:rFonts w:ascii="Arial" w:hAnsi="Arial" w:cs="Arial"/>
          <w:bCs/>
          <w:iCs/>
          <w:sz w:val="20"/>
          <w:lang w:val="en-GB" w:eastAsia="zh-CN"/>
        </w:rPr>
        <w:t>mmunication Satellite payload”, S. K. Jain and all.</w:t>
      </w:r>
    </w:p>
    <w:p w14:paraId="56C8E669" w14:textId="1715141B" w:rsidR="00F9271E" w:rsidRPr="00A44E90" w:rsidRDefault="00F9271E" w:rsidP="0057606C">
      <w:pPr>
        <w:pStyle w:val="Paragraphedeliste"/>
        <w:keepLines/>
        <w:numPr>
          <w:ilvl w:val="0"/>
          <w:numId w:val="2"/>
        </w:numPr>
        <w:tabs>
          <w:tab w:val="right" w:pos="10440"/>
          <w:tab w:val="right" w:pos="13323"/>
        </w:tabs>
        <w:spacing w:after="0" w:line="240" w:lineRule="auto"/>
        <w:rPr>
          <w:rFonts w:ascii="Arial" w:hAnsi="Arial" w:cs="Arial"/>
          <w:bCs/>
          <w:iCs/>
          <w:sz w:val="20"/>
          <w:lang w:val="en-GB" w:eastAsia="zh-CN"/>
        </w:rPr>
      </w:pPr>
      <w:r w:rsidRPr="00A44E90">
        <w:rPr>
          <w:rFonts w:ascii="Arial" w:hAnsi="Arial" w:cs="Arial"/>
          <w:bCs/>
          <w:iCs/>
          <w:sz w:val="20"/>
          <w:lang w:val="en-GB" w:eastAsia="zh-CN"/>
        </w:rPr>
        <w:t xml:space="preserve">ITU-R Rec. </w:t>
      </w:r>
      <w:r w:rsidR="00E170DF" w:rsidRPr="00A44E90">
        <w:rPr>
          <w:rFonts w:ascii="Arial" w:hAnsi="Arial" w:cs="Arial"/>
          <w:bCs/>
          <w:iCs/>
          <w:sz w:val="20"/>
          <w:lang w:val="en-GB" w:eastAsia="zh-CN"/>
        </w:rPr>
        <w:t>P.</w:t>
      </w:r>
      <w:r w:rsidR="00B379BE">
        <w:rPr>
          <w:rFonts w:ascii="Arial" w:hAnsi="Arial" w:cs="Arial"/>
          <w:bCs/>
          <w:iCs/>
          <w:sz w:val="20"/>
          <w:lang w:val="en-GB" w:eastAsia="zh-CN"/>
        </w:rPr>
        <w:t>618-12.</w:t>
      </w:r>
    </w:p>
    <w:p w14:paraId="52F88473" w14:textId="77777777" w:rsidR="00273D06" w:rsidRDefault="00E170DF" w:rsidP="00273D06">
      <w:pPr>
        <w:pStyle w:val="Paragraphedeliste"/>
        <w:keepLines/>
        <w:numPr>
          <w:ilvl w:val="0"/>
          <w:numId w:val="2"/>
        </w:numPr>
        <w:tabs>
          <w:tab w:val="right" w:pos="10440"/>
          <w:tab w:val="right" w:pos="13323"/>
        </w:tabs>
        <w:spacing w:before="100" w:beforeAutospacing="1" w:after="60" w:line="240" w:lineRule="auto"/>
        <w:rPr>
          <w:rFonts w:ascii="Arial" w:hAnsi="Arial" w:cs="Arial"/>
          <w:bCs/>
          <w:iCs/>
          <w:sz w:val="20"/>
          <w:lang w:val="en-GB" w:eastAsia="zh-CN"/>
        </w:rPr>
      </w:pPr>
      <w:r w:rsidRPr="00A44E90">
        <w:rPr>
          <w:rFonts w:ascii="Arial" w:hAnsi="Arial" w:cs="Arial"/>
          <w:bCs/>
          <w:iCs/>
          <w:sz w:val="20"/>
          <w:lang w:val="en-GB" w:eastAsia="zh-CN"/>
        </w:rPr>
        <w:t>ITU-R Rec. S.465-</w:t>
      </w:r>
      <w:r w:rsidR="00983A7F" w:rsidRPr="00A44E90">
        <w:rPr>
          <w:rFonts w:ascii="Arial" w:hAnsi="Arial" w:cs="Arial"/>
          <w:bCs/>
          <w:iCs/>
          <w:sz w:val="20"/>
          <w:lang w:val="en-GB" w:eastAsia="zh-CN"/>
        </w:rPr>
        <w:t>6</w:t>
      </w:r>
      <w:r w:rsidR="00B379BE">
        <w:rPr>
          <w:rFonts w:ascii="Arial" w:hAnsi="Arial" w:cs="Arial"/>
          <w:bCs/>
          <w:iCs/>
          <w:sz w:val="20"/>
          <w:lang w:val="en-GB" w:eastAsia="zh-CN"/>
        </w:rPr>
        <w:t>.</w:t>
      </w:r>
    </w:p>
    <w:p w14:paraId="41D0EED6" w14:textId="69A61451" w:rsidR="00874A90" w:rsidRDefault="006A3AF4" w:rsidP="00273D06">
      <w:pPr>
        <w:pStyle w:val="Paragraphedeliste"/>
        <w:keepLines/>
        <w:numPr>
          <w:ilvl w:val="0"/>
          <w:numId w:val="2"/>
        </w:numPr>
        <w:tabs>
          <w:tab w:val="right" w:pos="10440"/>
          <w:tab w:val="right" w:pos="13323"/>
        </w:tabs>
        <w:spacing w:after="0" w:line="240" w:lineRule="auto"/>
        <w:rPr>
          <w:rFonts w:ascii="Arial" w:hAnsi="Arial" w:cs="Arial"/>
          <w:bCs/>
          <w:iCs/>
          <w:sz w:val="20"/>
          <w:lang w:val="en-GB" w:eastAsia="zh-CN"/>
        </w:rPr>
      </w:pPr>
      <w:r w:rsidRPr="00273D06">
        <w:rPr>
          <w:rFonts w:ascii="Arial" w:hAnsi="Arial" w:cs="Arial"/>
          <w:bCs/>
          <w:iCs/>
          <w:sz w:val="20"/>
          <w:lang w:val="en-GB" w:eastAsia="zh-CN"/>
        </w:rPr>
        <w:t>R.C.</w:t>
      </w:r>
      <w:r w:rsidR="00781470" w:rsidRPr="00273D06">
        <w:rPr>
          <w:rFonts w:ascii="Arial" w:hAnsi="Arial" w:cs="Arial"/>
          <w:bCs/>
          <w:iCs/>
          <w:sz w:val="20"/>
          <w:lang w:val="en-GB" w:eastAsia="zh-CN"/>
        </w:rPr>
        <w:t xml:space="preserve"> </w:t>
      </w:r>
      <w:r w:rsidRPr="00273D06">
        <w:rPr>
          <w:rFonts w:ascii="Arial" w:hAnsi="Arial" w:cs="Arial"/>
          <w:bCs/>
          <w:iCs/>
          <w:sz w:val="20"/>
          <w:lang w:val="en-GB" w:eastAsia="zh-CN"/>
        </w:rPr>
        <w:t>Hansen “Phased Arrays” in “</w:t>
      </w:r>
      <w:r w:rsidR="005837D5" w:rsidRPr="00273D06">
        <w:rPr>
          <w:rFonts w:ascii="Arial" w:hAnsi="Arial" w:cs="Arial"/>
          <w:bCs/>
          <w:iCs/>
          <w:sz w:val="20"/>
          <w:lang w:val="en-GB" w:eastAsia="zh-CN"/>
        </w:rPr>
        <w:t>Antenna Engineering Handbook</w:t>
      </w:r>
      <w:r w:rsidRPr="00273D06">
        <w:rPr>
          <w:rFonts w:ascii="Arial" w:hAnsi="Arial" w:cs="Arial"/>
          <w:bCs/>
          <w:iCs/>
          <w:sz w:val="20"/>
          <w:lang w:val="en-GB" w:eastAsia="zh-CN"/>
        </w:rPr>
        <w:t>” by John L. Volakis, editor. McGraw Hill. 4th edition. 2007.</w:t>
      </w:r>
    </w:p>
    <w:p w14:paraId="23665C2B" w14:textId="692C5424" w:rsidR="00273D06" w:rsidRDefault="00273D06" w:rsidP="00273D06">
      <w:pPr>
        <w:pStyle w:val="Paragraphedeliste"/>
        <w:keepLines/>
        <w:numPr>
          <w:ilvl w:val="0"/>
          <w:numId w:val="2"/>
        </w:numPr>
        <w:tabs>
          <w:tab w:val="left" w:pos="426"/>
          <w:tab w:val="right" w:pos="13323"/>
        </w:tabs>
        <w:spacing w:after="0" w:line="240" w:lineRule="auto"/>
        <w:rPr>
          <w:rFonts w:ascii="Arial" w:hAnsi="Arial" w:cs="Arial"/>
          <w:bCs/>
          <w:iCs/>
          <w:sz w:val="20"/>
          <w:lang w:val="en-GB" w:eastAsia="zh-CN"/>
        </w:rPr>
      </w:pPr>
      <w:r>
        <w:rPr>
          <w:rFonts w:ascii="Arial" w:hAnsi="Arial" w:cs="Arial"/>
          <w:bCs/>
          <w:iCs/>
          <w:sz w:val="20"/>
          <w:lang w:val="en-GB" w:eastAsia="zh-CN"/>
        </w:rPr>
        <w:t>R4-2305847, “</w:t>
      </w:r>
      <w:r w:rsidRPr="00273D06">
        <w:rPr>
          <w:rFonts w:ascii="Arial" w:hAnsi="Arial" w:cs="Arial"/>
          <w:bCs/>
          <w:iCs/>
          <w:sz w:val="20"/>
          <w:lang w:val="en-GB" w:eastAsia="zh-CN"/>
        </w:rPr>
        <w:t>Updated NTN Simulation Parameters for above 10 GHz Coexistence Studies and Initial Simulation Results</w:t>
      </w:r>
      <w:r>
        <w:rPr>
          <w:rFonts w:ascii="Arial" w:hAnsi="Arial" w:cs="Arial"/>
          <w:bCs/>
          <w:iCs/>
          <w:sz w:val="20"/>
          <w:lang w:val="en-GB" w:eastAsia="zh-CN"/>
        </w:rPr>
        <w:t xml:space="preserve">”, THALES, </w:t>
      </w:r>
      <w:r w:rsidRPr="00273D06">
        <w:rPr>
          <w:rFonts w:ascii="Arial" w:hAnsi="Arial" w:cs="Arial"/>
          <w:bCs/>
          <w:iCs/>
          <w:sz w:val="20"/>
          <w:lang w:val="en-GB" w:eastAsia="zh-CN"/>
        </w:rPr>
        <w:t>Magister Solutions Ltd</w:t>
      </w:r>
      <w:r>
        <w:rPr>
          <w:rFonts w:ascii="Arial" w:hAnsi="Arial" w:cs="Arial"/>
          <w:bCs/>
          <w:iCs/>
          <w:sz w:val="20"/>
          <w:lang w:val="en-GB" w:eastAsia="zh-CN"/>
        </w:rPr>
        <w:t>.</w:t>
      </w:r>
    </w:p>
    <w:p w14:paraId="64A4E083" w14:textId="54E59C15" w:rsidR="0093331A" w:rsidRPr="003A6EAC" w:rsidRDefault="0093331A" w:rsidP="00273D06">
      <w:pPr>
        <w:pStyle w:val="Paragraphedeliste"/>
        <w:keepLines/>
        <w:numPr>
          <w:ilvl w:val="0"/>
          <w:numId w:val="2"/>
        </w:numPr>
        <w:tabs>
          <w:tab w:val="left" w:pos="426"/>
          <w:tab w:val="right" w:pos="13323"/>
        </w:tabs>
        <w:spacing w:after="0" w:line="240" w:lineRule="auto"/>
        <w:rPr>
          <w:rFonts w:ascii="Arial" w:hAnsi="Arial" w:cs="Arial"/>
          <w:bCs/>
          <w:iCs/>
          <w:sz w:val="20"/>
          <w:lang w:val="en-GB" w:eastAsia="zh-CN"/>
        </w:rPr>
      </w:pPr>
      <w:r w:rsidRPr="0093331A">
        <w:rPr>
          <w:rFonts w:ascii="Arial" w:hAnsi="Arial" w:cs="Arial"/>
          <w:sz w:val="20"/>
          <w:szCs w:val="20"/>
          <w:lang w:val="en-GB" w:eastAsia="fr-FR"/>
        </w:rPr>
        <w:t>R4-2306002</w:t>
      </w:r>
      <w:r>
        <w:rPr>
          <w:rFonts w:ascii="Arial" w:hAnsi="Arial" w:cs="Arial"/>
          <w:sz w:val="20"/>
          <w:szCs w:val="20"/>
          <w:lang w:val="en-GB" w:eastAsia="fr-FR"/>
        </w:rPr>
        <w:t>, “</w:t>
      </w:r>
      <w:r>
        <w:rPr>
          <w:rFonts w:ascii="Arial" w:hAnsi="Arial" w:cs="Arial"/>
          <w:lang w:eastAsia="zh-CN"/>
        </w:rPr>
        <w:t>WF on</w:t>
      </w:r>
      <w:r w:rsidRPr="00777FB3">
        <w:rPr>
          <w:rFonts w:ascii="Arial" w:hAnsi="Arial" w:cs="Arial"/>
          <w:lang w:eastAsia="zh-CN"/>
        </w:rPr>
        <w:t xml:space="preserve"> [311] NR_NTN_enh_Part3</w:t>
      </w:r>
      <w:r>
        <w:rPr>
          <w:rFonts w:ascii="Arial" w:hAnsi="Arial" w:cs="Arial"/>
          <w:lang w:eastAsia="zh-CN"/>
        </w:rPr>
        <w:t>”, Samsung.</w:t>
      </w:r>
    </w:p>
    <w:p w14:paraId="07A1B1FE" w14:textId="164FCAAD" w:rsidR="003A6EAC" w:rsidRDefault="003A6EAC" w:rsidP="00273D06">
      <w:pPr>
        <w:pStyle w:val="Paragraphedeliste"/>
        <w:keepLines/>
        <w:numPr>
          <w:ilvl w:val="0"/>
          <w:numId w:val="2"/>
        </w:numPr>
        <w:tabs>
          <w:tab w:val="left" w:pos="426"/>
          <w:tab w:val="right" w:pos="13323"/>
        </w:tabs>
        <w:spacing w:after="0" w:line="240" w:lineRule="auto"/>
        <w:rPr>
          <w:rFonts w:ascii="Arial" w:hAnsi="Arial" w:cs="Arial"/>
          <w:bCs/>
          <w:iCs/>
          <w:sz w:val="20"/>
          <w:lang w:val="en-GB" w:eastAsia="zh-CN"/>
        </w:rPr>
      </w:pPr>
      <w:r w:rsidRPr="003A6EAC">
        <w:rPr>
          <w:rFonts w:ascii="Arial" w:hAnsi="Arial" w:cs="Arial"/>
          <w:sz w:val="20"/>
          <w:szCs w:val="20"/>
          <w:lang w:val="en-GB" w:eastAsia="fr-FR"/>
        </w:rPr>
        <w:t>R4-2306003</w:t>
      </w:r>
      <w:r>
        <w:rPr>
          <w:rFonts w:ascii="Arial" w:hAnsi="Arial" w:cs="Arial"/>
          <w:sz w:val="20"/>
          <w:szCs w:val="20"/>
          <w:lang w:val="en-GB" w:eastAsia="fr-FR"/>
        </w:rPr>
        <w:t>, “</w:t>
      </w:r>
      <w:r>
        <w:rPr>
          <w:rFonts w:ascii="Arial" w:eastAsiaTheme="minorEastAsia" w:hAnsi="Arial" w:cs="Arial" w:hint="eastAsia"/>
          <w:color w:val="000000"/>
          <w:lang w:eastAsia="zh-CN"/>
        </w:rPr>
        <w:t>Simulation</w:t>
      </w:r>
      <w:r>
        <w:rPr>
          <w:rFonts w:ascii="Arial" w:eastAsiaTheme="minorEastAsia" w:hAnsi="Arial" w:cs="Arial"/>
          <w:color w:val="000000"/>
          <w:lang w:eastAsia="zh-CN"/>
        </w:rPr>
        <w:t xml:space="preserve"> </w:t>
      </w:r>
      <w:r>
        <w:rPr>
          <w:rFonts w:ascii="Arial" w:eastAsiaTheme="minorEastAsia" w:hAnsi="Arial" w:cs="Arial" w:hint="eastAsia"/>
          <w:color w:val="000000"/>
          <w:lang w:eastAsia="zh-CN"/>
        </w:rPr>
        <w:t>assumptions</w:t>
      </w:r>
      <w:r>
        <w:rPr>
          <w:rFonts w:ascii="Arial" w:eastAsiaTheme="minorEastAsia" w:hAnsi="Arial" w:cs="Arial"/>
          <w:color w:val="000000"/>
          <w:lang w:eastAsia="zh-CN"/>
        </w:rPr>
        <w:t xml:space="preserve"> for NTN co-existence study </w:t>
      </w:r>
      <w:r>
        <w:rPr>
          <w:rFonts w:ascii="Arial" w:eastAsiaTheme="minorEastAsia" w:hAnsi="Arial" w:cs="Arial" w:hint="eastAsia"/>
          <w:color w:val="000000"/>
          <w:lang w:eastAsia="zh-CN"/>
        </w:rPr>
        <w:t>in</w:t>
      </w:r>
      <w:r>
        <w:rPr>
          <w:rFonts w:ascii="Arial" w:eastAsiaTheme="minorEastAsia" w:hAnsi="Arial" w:cs="Arial"/>
          <w:color w:val="000000"/>
          <w:lang w:eastAsia="zh-CN"/>
        </w:rPr>
        <w:t xml:space="preserve"> bands above 10GHz”, Samsung</w:t>
      </w:r>
      <w:r>
        <w:rPr>
          <w:rFonts w:ascii="Arial" w:hAnsi="Arial" w:cs="Arial"/>
          <w:sz w:val="20"/>
          <w:szCs w:val="20"/>
          <w:lang w:val="en-GB" w:eastAsia="fr-FR"/>
        </w:rPr>
        <w:t>.</w:t>
      </w:r>
    </w:p>
    <w:p w14:paraId="61843236" w14:textId="27872BCB" w:rsidR="00273D06" w:rsidRDefault="00273D06" w:rsidP="00273D06">
      <w:pPr>
        <w:pStyle w:val="Paragraphedeliste"/>
        <w:keepLines/>
        <w:tabs>
          <w:tab w:val="left" w:pos="426"/>
          <w:tab w:val="right" w:pos="13323"/>
        </w:tabs>
        <w:spacing w:after="0" w:line="240" w:lineRule="auto"/>
        <w:ind w:left="360"/>
        <w:rPr>
          <w:rFonts w:ascii="Arial" w:hAnsi="Arial" w:cs="Arial"/>
          <w:bCs/>
          <w:iCs/>
          <w:sz w:val="20"/>
          <w:lang w:val="en-GB" w:eastAsia="zh-CN"/>
        </w:rPr>
      </w:pPr>
    </w:p>
    <w:p w14:paraId="08030D1F" w14:textId="781B07EB" w:rsidR="00C61923" w:rsidRDefault="00C61923" w:rsidP="008942D3">
      <w:pPr>
        <w:pStyle w:val="Paragraphedeliste"/>
        <w:spacing w:before="100" w:beforeAutospacing="1" w:after="60" w:line="240" w:lineRule="auto"/>
        <w:ind w:left="360"/>
        <w:jc w:val="center"/>
        <w:rPr>
          <w:rFonts w:ascii="Arial" w:hAnsi="Arial" w:cs="Arial"/>
          <w:b/>
          <w:iCs/>
          <w:sz w:val="32"/>
          <w:szCs w:val="32"/>
          <w:lang w:val="en-GB"/>
        </w:rPr>
      </w:pPr>
    </w:p>
    <w:p w14:paraId="400BC246" w14:textId="1E28D3AB" w:rsidR="00C61923" w:rsidRDefault="00C61923" w:rsidP="008942D3">
      <w:pPr>
        <w:pStyle w:val="Paragraphedeliste"/>
        <w:spacing w:before="100" w:beforeAutospacing="1" w:after="60" w:line="240" w:lineRule="auto"/>
        <w:ind w:left="360"/>
        <w:jc w:val="center"/>
        <w:rPr>
          <w:rFonts w:ascii="Arial" w:hAnsi="Arial" w:cs="Arial"/>
          <w:b/>
          <w:iCs/>
          <w:sz w:val="32"/>
          <w:szCs w:val="32"/>
          <w:lang w:val="en-GB"/>
        </w:rPr>
      </w:pPr>
    </w:p>
    <w:p w14:paraId="1F4D119A" w14:textId="77777777" w:rsidR="00C61923" w:rsidRDefault="00C61923" w:rsidP="008942D3">
      <w:pPr>
        <w:pStyle w:val="Paragraphedeliste"/>
        <w:spacing w:before="100" w:beforeAutospacing="1" w:after="60" w:line="240" w:lineRule="auto"/>
        <w:ind w:left="360"/>
        <w:jc w:val="center"/>
        <w:rPr>
          <w:rFonts w:ascii="Arial" w:hAnsi="Arial" w:cs="Arial"/>
          <w:b/>
          <w:iCs/>
          <w:sz w:val="32"/>
          <w:szCs w:val="32"/>
          <w:lang w:val="en-GB"/>
        </w:rPr>
      </w:pPr>
    </w:p>
    <w:p w14:paraId="336A66D6" w14:textId="5183FAC0" w:rsidR="007F5CBB" w:rsidRPr="00A44E90" w:rsidRDefault="00724B78" w:rsidP="008942D3">
      <w:pPr>
        <w:pStyle w:val="Paragraphedeliste"/>
        <w:spacing w:before="100" w:beforeAutospacing="1" w:after="60" w:line="240" w:lineRule="auto"/>
        <w:ind w:left="360"/>
        <w:jc w:val="center"/>
        <w:rPr>
          <w:rStyle w:val="Lienhypertexte"/>
          <w:rFonts w:ascii="Arial" w:hAnsi="Arial" w:cs="Arial"/>
          <w:b/>
          <w:iCs/>
          <w:color w:val="auto"/>
          <w:sz w:val="32"/>
          <w:szCs w:val="32"/>
          <w:lang w:val="en-GB"/>
        </w:rPr>
      </w:pPr>
      <w:r w:rsidRPr="00A44E90">
        <w:rPr>
          <w:rFonts w:ascii="Arial" w:hAnsi="Arial" w:cs="Arial"/>
          <w:b/>
          <w:iCs/>
          <w:sz w:val="32"/>
          <w:szCs w:val="32"/>
          <w:lang w:val="en-GB"/>
        </w:rPr>
        <w:t>-</w:t>
      </w:r>
      <w:r w:rsidR="005667CB" w:rsidRPr="00A44E90">
        <w:rPr>
          <w:rFonts w:ascii="Arial" w:hAnsi="Arial" w:cs="Arial"/>
          <w:b/>
          <w:iCs/>
          <w:sz w:val="32"/>
          <w:szCs w:val="32"/>
          <w:lang w:val="en-GB"/>
        </w:rPr>
        <w:t>END</w:t>
      </w:r>
      <w:r w:rsidRPr="00A44E90">
        <w:rPr>
          <w:rFonts w:ascii="Arial" w:hAnsi="Arial" w:cs="Arial"/>
          <w:b/>
          <w:iCs/>
          <w:sz w:val="32"/>
          <w:szCs w:val="32"/>
          <w:lang w:val="en-GB"/>
        </w:rPr>
        <w:t>-</w:t>
      </w:r>
    </w:p>
    <w:sectPr w:rsidR="007F5CBB" w:rsidRPr="00A44E90" w:rsidSect="002E7049">
      <w:footerReference w:type="default" r:id="rId27"/>
      <w:pgSz w:w="12240" w:h="15840" w:code="1"/>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24A0EBE" w14:textId="77777777" w:rsidR="00594357" w:rsidRDefault="00594357" w:rsidP="000519FA">
      <w:r>
        <w:separator/>
      </w:r>
    </w:p>
  </w:endnote>
  <w:endnote w:type="continuationSeparator" w:id="0">
    <w:p w14:paraId="66C92D17" w14:textId="77777777" w:rsidR="00594357" w:rsidRDefault="00594357" w:rsidP="000519F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Malgun Gothic"/>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Qualcomm Office">
    <w:altName w:val="Segoe Print"/>
    <w:charset w:val="00"/>
    <w:family w:val="swiss"/>
    <w:pitch w:val="default"/>
    <w:sig w:usb0="00000003" w:usb1="00000000" w:usb2="00000000" w:usb3="00000000" w:csb0="00000001" w:csb1="00000000"/>
  </w:font>
  <w:font w:name="MS Mincho">
    <w:altName w:val="Yu Gothic UI"/>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Yu Mincho">
    <w:altName w:val="Yu Gothic UI"/>
    <w:charset w:val="80"/>
    <w:family w:val="roman"/>
    <w:pitch w:val="variable"/>
    <w:sig w:usb0="800002E7" w:usb1="2AC7FCFF" w:usb2="00000012" w:usb3="00000000" w:csb0="0002009F" w:csb1="00000000"/>
  </w:font>
  <w:font w:name="Times">
    <w:panose1 w:val="02020603050405020304"/>
    <w:charset w:val="00"/>
    <w:family w:val="roman"/>
    <w:pitch w:val="default"/>
    <w:sig w:usb0="00000000" w:usb1="00000000"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B136C8" w14:textId="586B1D61" w:rsidR="00FC0C3F" w:rsidRDefault="00FC0C3F">
    <w:pPr>
      <w:pStyle w:val="Pieddepage"/>
    </w:pPr>
    <w:r>
      <w:rPr>
        <w:noProof/>
        <w:lang w:val="fr-FR" w:eastAsia="fr-FR"/>
      </w:rPr>
      <mc:AlternateContent>
        <mc:Choice Requires="wps">
          <w:drawing>
            <wp:anchor distT="0" distB="0" distL="114300" distR="114300" simplePos="0" relativeHeight="251659264" behindDoc="0" locked="0" layoutInCell="0" allowOverlap="1" wp14:anchorId="2052F346" wp14:editId="408C591D">
              <wp:simplePos x="0" y="0"/>
              <wp:positionH relativeFrom="page">
                <wp:posOffset>0</wp:posOffset>
              </wp:positionH>
              <wp:positionV relativeFrom="page">
                <wp:posOffset>9594215</wp:posOffset>
              </wp:positionV>
              <wp:extent cx="7772400" cy="273050"/>
              <wp:effectExtent l="0" t="0" r="0" b="12700"/>
              <wp:wrapNone/>
              <wp:docPr id="8" name="MSIPCMece947ef89a5514d3eebc568" descr="{&quot;HashCode&quot;:-28025852,&quot;Height&quot;:792.0,&quot;Width&quot;:612.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772400" cy="273050"/>
                      </a:xfrm>
                      <a:prstGeom prst="rect">
                        <a:avLst/>
                      </a:prstGeom>
                      <a:noFill/>
                      <a:ln w="6350">
                        <a:noFill/>
                      </a:ln>
                      <a:effectLst/>
                      <a:extLs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14:paraId="49D3DA73" w14:textId="6C44807A" w:rsidR="00FC0C3F" w:rsidRPr="00C76055" w:rsidRDefault="00FC0C3F" w:rsidP="00C76055">
                          <w:pPr>
                            <w:rPr>
                              <w:color w:val="000000"/>
                              <w:sz w:val="14"/>
                            </w:rPr>
                          </w:pPr>
                        </w:p>
                      </w:txbxContent>
                    </wps:txbx>
                    <wps:bodyPr rot="0" spcFirstLastPara="0" vertOverflow="overflow" horzOverflow="overflow" vert="horz" wrap="square" lIns="254000" tIns="0" rIns="91440" bIns="0" numCol="1" spcCol="0" rtlCol="0" fromWordArt="0" anchor="b" anchorCtr="0" forceAA="0" compatLnSpc="1">
                      <a:prstTxWarp prst="textNoShape">
                        <a:avLst/>
                      </a:prstTxWarp>
                      <a:no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2052F346" id="_x0000_t202" coordsize="21600,21600" o:spt="202" path="m,l,21600r21600,l21600,xe">
              <v:stroke joinstyle="miter"/>
              <v:path gradientshapeok="t" o:connecttype="rect"/>
            </v:shapetype>
            <v:shape id="MSIPCMece947ef89a5514d3eebc568" o:spid="_x0000_s1026" type="#_x0000_t202" alt="{&quot;HashCode&quot;:-28025852,&quot;Height&quot;:792.0,&quot;Width&quot;:612.0,&quot;Placement&quot;:&quot;Footer&quot;,&quot;Index&quot;:&quot;Primary&quot;,&quot;Section&quot;:1,&quot;Top&quot;:0.0,&quot;Left&quot;:0.0}" style="position:absolute;margin-left:0;margin-top:755.45pt;width:612pt;height:21.5pt;z-index:251659264;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" o:allowincell="f" filled="f" stroked="f" strokeweight=".5pt">
              <v:textbox inset="20pt,0,,0">
                <w:txbxContent>
                  <w:p w14:paraId="49D3DA73" w14:textId="6C44807A" w:rsidR="00FC0C3F" w:rsidRPr="00C76055" w:rsidRDefault="00FC0C3F" w:rsidP="00C76055">
                    <w:pPr>
                      <w:rPr>
                        <w:color w:val="000000"/>
                        <w:sz w:val="14"/>
                      </w:rPr>
                    </w:pP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FF67B43" w14:textId="77777777" w:rsidR="00594357" w:rsidRDefault="00594357" w:rsidP="000519FA">
      <w:r>
        <w:separator/>
      </w:r>
    </w:p>
  </w:footnote>
  <w:footnote w:type="continuationSeparator" w:id="0">
    <w:p w14:paraId="3EC01B50" w14:textId="77777777" w:rsidR="00594357" w:rsidRDefault="00594357" w:rsidP="000519F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45513"/>
    <w:multiLevelType w:val="hybridMultilevel"/>
    <w:tmpl w:val="D08630E4"/>
    <w:lvl w:ilvl="0" w:tplc="45E6FD88">
      <w:start w:val="1"/>
      <w:numFmt w:val="decimal"/>
      <w:lvlText w:val="[%1]."/>
      <w:lvlJc w:val="left"/>
      <w:pPr>
        <w:ind w:left="360" w:hanging="360"/>
      </w:pPr>
      <w:rPr>
        <w:rFonts w:ascii="Times New Roman" w:hAnsi="Times New Roman" w:cs="Times New Roman" w:hint="default"/>
        <w:sz w:val="20"/>
        <w:szCs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05C806A3"/>
    <w:multiLevelType w:val="hybridMultilevel"/>
    <w:tmpl w:val="26FCD3C6"/>
    <w:lvl w:ilvl="0" w:tplc="73A6413C">
      <w:start w:val="1"/>
      <w:numFmt w:val="bullet"/>
      <w:lvlText w:val="-"/>
      <w:lvlJc w:val="left"/>
      <w:pPr>
        <w:ind w:left="720" w:hanging="360"/>
      </w:pPr>
      <w:rPr>
        <w:rFonts w:ascii="Calibri" w:eastAsiaTheme="minorHAns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63E1BA5"/>
    <w:multiLevelType w:val="hybridMultilevel"/>
    <w:tmpl w:val="FADEDD12"/>
    <w:lvl w:ilvl="0" w:tplc="18F48A7E">
      <w:start w:val="1"/>
      <w:numFmt w:val="bullet"/>
      <w:pStyle w:val="bullet3A5G"/>
      <w:lvlText w:val=""/>
      <w:lvlJc w:val="left"/>
      <w:pPr>
        <w:tabs>
          <w:tab w:val="num" w:pos="2160"/>
        </w:tabs>
        <w:ind w:left="2160" w:hanging="360"/>
      </w:pPr>
      <w:rPr>
        <w:rFonts w:ascii="Wingdings" w:hAnsi="Wingdings" w:hint="default"/>
        <w:color w:val="D5A3CC"/>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84B59B0"/>
    <w:multiLevelType w:val="multilevel"/>
    <w:tmpl w:val="B65A2074"/>
    <w:styleLink w:val="CurrentList2"/>
    <w:lvl w:ilvl="0">
      <w:start w:val="1"/>
      <w:numFmt w:val="bullet"/>
      <w:lvlText w:val="o"/>
      <w:lvlJc w:val="left"/>
      <w:pPr>
        <w:tabs>
          <w:tab w:val="num" w:pos="1440"/>
        </w:tabs>
        <w:ind w:left="1440" w:hanging="360"/>
      </w:pPr>
      <w:rPr>
        <w:rFonts w:ascii="Courier New" w:hAnsi="Courier New" w:hint="default"/>
        <w:color w:val="FCB414"/>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8C475EB"/>
    <w:multiLevelType w:val="hybridMultilevel"/>
    <w:tmpl w:val="AB742DA8"/>
    <w:lvl w:ilvl="0" w:tplc="023E7422">
      <w:start w:val="1"/>
      <w:numFmt w:val="decimal"/>
      <w:pStyle w:val="Reference"/>
      <w:lvlText w:val="[%1]"/>
      <w:lvlJc w:val="left"/>
      <w:pPr>
        <w:tabs>
          <w:tab w:val="num" w:pos="360"/>
        </w:tabs>
        <w:ind w:left="360" w:hanging="360"/>
      </w:pPr>
      <w:rPr>
        <w:rFonts w:hint="default"/>
      </w:rPr>
    </w:lvl>
    <w:lvl w:ilvl="1" w:tplc="08070003" w:tentative="1">
      <w:start w:val="1"/>
      <w:numFmt w:val="bullet"/>
      <w:lvlText w:val="o"/>
      <w:lvlJc w:val="left"/>
      <w:pPr>
        <w:tabs>
          <w:tab w:val="num" w:pos="1440"/>
        </w:tabs>
        <w:ind w:left="1440" w:hanging="360"/>
      </w:pPr>
      <w:rPr>
        <w:rFonts w:ascii="Courier New" w:hAnsi="Courier New" w:cs="Courier New" w:hint="default"/>
      </w:rPr>
    </w:lvl>
    <w:lvl w:ilvl="2" w:tplc="08070005" w:tentative="1">
      <w:start w:val="1"/>
      <w:numFmt w:val="bullet"/>
      <w:lvlText w:val=""/>
      <w:lvlJc w:val="left"/>
      <w:pPr>
        <w:tabs>
          <w:tab w:val="num" w:pos="2160"/>
        </w:tabs>
        <w:ind w:left="2160" w:hanging="360"/>
      </w:pPr>
      <w:rPr>
        <w:rFonts w:ascii="Wingdings" w:hAnsi="Wingdings" w:hint="default"/>
      </w:rPr>
    </w:lvl>
    <w:lvl w:ilvl="3" w:tplc="08070001" w:tentative="1">
      <w:start w:val="1"/>
      <w:numFmt w:val="bullet"/>
      <w:lvlText w:val=""/>
      <w:lvlJc w:val="left"/>
      <w:pPr>
        <w:tabs>
          <w:tab w:val="num" w:pos="2880"/>
        </w:tabs>
        <w:ind w:left="2880" w:hanging="360"/>
      </w:pPr>
      <w:rPr>
        <w:rFonts w:ascii="Symbol" w:hAnsi="Symbol" w:hint="default"/>
      </w:rPr>
    </w:lvl>
    <w:lvl w:ilvl="4" w:tplc="08070003" w:tentative="1">
      <w:start w:val="1"/>
      <w:numFmt w:val="bullet"/>
      <w:lvlText w:val="o"/>
      <w:lvlJc w:val="left"/>
      <w:pPr>
        <w:tabs>
          <w:tab w:val="num" w:pos="3600"/>
        </w:tabs>
        <w:ind w:left="3600" w:hanging="360"/>
      </w:pPr>
      <w:rPr>
        <w:rFonts w:ascii="Courier New" w:hAnsi="Courier New" w:cs="Courier New" w:hint="default"/>
      </w:rPr>
    </w:lvl>
    <w:lvl w:ilvl="5" w:tplc="08070005" w:tentative="1">
      <w:start w:val="1"/>
      <w:numFmt w:val="bullet"/>
      <w:lvlText w:val=""/>
      <w:lvlJc w:val="left"/>
      <w:pPr>
        <w:tabs>
          <w:tab w:val="num" w:pos="4320"/>
        </w:tabs>
        <w:ind w:left="4320" w:hanging="360"/>
      </w:pPr>
      <w:rPr>
        <w:rFonts w:ascii="Wingdings" w:hAnsi="Wingdings" w:hint="default"/>
      </w:rPr>
    </w:lvl>
    <w:lvl w:ilvl="6" w:tplc="08070001" w:tentative="1">
      <w:start w:val="1"/>
      <w:numFmt w:val="bullet"/>
      <w:lvlText w:val=""/>
      <w:lvlJc w:val="left"/>
      <w:pPr>
        <w:tabs>
          <w:tab w:val="num" w:pos="5040"/>
        </w:tabs>
        <w:ind w:left="5040" w:hanging="360"/>
      </w:pPr>
      <w:rPr>
        <w:rFonts w:ascii="Symbol" w:hAnsi="Symbol" w:hint="default"/>
      </w:rPr>
    </w:lvl>
    <w:lvl w:ilvl="7" w:tplc="08070003" w:tentative="1">
      <w:start w:val="1"/>
      <w:numFmt w:val="bullet"/>
      <w:lvlText w:val="o"/>
      <w:lvlJc w:val="left"/>
      <w:pPr>
        <w:tabs>
          <w:tab w:val="num" w:pos="5760"/>
        </w:tabs>
        <w:ind w:left="5760" w:hanging="360"/>
      </w:pPr>
      <w:rPr>
        <w:rFonts w:ascii="Courier New" w:hAnsi="Courier New" w:cs="Courier New" w:hint="default"/>
      </w:rPr>
    </w:lvl>
    <w:lvl w:ilvl="8" w:tplc="0807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A517208"/>
    <w:multiLevelType w:val="hybridMultilevel"/>
    <w:tmpl w:val="CA942B8A"/>
    <w:lvl w:ilvl="0" w:tplc="A63A7BC8">
      <w:start w:val="1"/>
      <w:numFmt w:val="lowerRoman"/>
      <w:pStyle w:val="Listenumros3"/>
      <w:lvlText w:val="%1."/>
      <w:lvlJc w:val="right"/>
      <w:pPr>
        <w:ind w:left="2160" w:hanging="360"/>
      </w:pPr>
      <w:rPr>
        <w:rFonts w:hint="default"/>
        <w:color w:val="FDB414"/>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 w15:restartNumberingAfterBreak="0">
    <w:nsid w:val="0C01454B"/>
    <w:multiLevelType w:val="multilevel"/>
    <w:tmpl w:val="CA4654C4"/>
    <w:styleLink w:val="CurrentList3"/>
    <w:lvl w:ilvl="0">
      <w:start w:val="1"/>
      <w:numFmt w:val="bullet"/>
      <w:lvlText w:val=""/>
      <w:lvlJc w:val="left"/>
      <w:pPr>
        <w:tabs>
          <w:tab w:val="num" w:pos="2160"/>
        </w:tabs>
        <w:ind w:left="2160" w:hanging="360"/>
      </w:pPr>
      <w:rPr>
        <w:rFonts w:ascii="Wingdings" w:hAnsi="Wingdings" w:hint="default"/>
        <w:color w:val="FCB414"/>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E986FD9"/>
    <w:multiLevelType w:val="hybridMultilevel"/>
    <w:tmpl w:val="F500A29A"/>
    <w:lvl w:ilvl="0" w:tplc="90D2323E">
      <w:start w:val="1"/>
      <w:numFmt w:val="bullet"/>
      <w:pStyle w:val="bullet2A5G"/>
      <w:lvlText w:val="o"/>
      <w:lvlJc w:val="left"/>
      <w:pPr>
        <w:tabs>
          <w:tab w:val="num" w:pos="1440"/>
        </w:tabs>
        <w:ind w:left="1440" w:hanging="360"/>
      </w:pPr>
      <w:rPr>
        <w:rFonts w:ascii="Courier New" w:hAnsi="Courier New" w:hint="default"/>
        <w:color w:val="D5A3CC"/>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2B0050EE"/>
    <w:multiLevelType w:val="multilevel"/>
    <w:tmpl w:val="FD8CA894"/>
    <w:styleLink w:val="Listnumber1"/>
    <w:lvl w:ilvl="0">
      <w:start w:val="1"/>
      <w:numFmt w:val="decimal"/>
      <w:lvlText w:val="%1."/>
      <w:lvlJc w:val="left"/>
      <w:pPr>
        <w:ind w:left="720" w:hanging="360"/>
      </w:pPr>
      <w:rPr>
        <w:rFonts w:hint="default"/>
        <w:color w:val="D4A3CC"/>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9" w15:restartNumberingAfterBreak="0">
    <w:nsid w:val="33E75BC0"/>
    <w:multiLevelType w:val="hybridMultilevel"/>
    <w:tmpl w:val="5150C814"/>
    <w:lvl w:ilvl="0" w:tplc="C8284B18">
      <w:start w:val="1"/>
      <w:numFmt w:val="bullet"/>
      <w:pStyle w:val="bullet1DYNASAT"/>
      <w:lvlText w:val=""/>
      <w:lvlJc w:val="left"/>
      <w:pPr>
        <w:ind w:left="720" w:hanging="360"/>
      </w:pPr>
      <w:rPr>
        <w:rFonts w:ascii="Symbol" w:hAnsi="Symbol" w:hint="default"/>
        <w:color w:val="95B3D7" w:themeColor="accent1" w:themeTint="99"/>
      </w:rPr>
    </w:lvl>
    <w:lvl w:ilvl="1" w:tplc="54FCB3D8">
      <w:start w:val="1"/>
      <w:numFmt w:val="bullet"/>
      <w:lvlText w:val="o"/>
      <w:lvlJc w:val="left"/>
      <w:pPr>
        <w:tabs>
          <w:tab w:val="num" w:pos="1440"/>
        </w:tabs>
        <w:ind w:left="1440" w:hanging="360"/>
      </w:pPr>
      <w:rPr>
        <w:rFonts w:ascii="Courier New" w:hAnsi="Courier New" w:cs="Courier New" w:hint="default"/>
      </w:rPr>
    </w:lvl>
    <w:lvl w:ilvl="2" w:tplc="C4AC80CE">
      <w:start w:val="1"/>
      <w:numFmt w:val="bullet"/>
      <w:lvlText w:val=""/>
      <w:lvlJc w:val="left"/>
      <w:pPr>
        <w:tabs>
          <w:tab w:val="num" w:pos="2160"/>
        </w:tabs>
        <w:ind w:left="2160" w:hanging="360"/>
      </w:pPr>
      <w:rPr>
        <w:rFonts w:ascii="Wingdings" w:hAnsi="Wingdings" w:hint="default"/>
      </w:rPr>
    </w:lvl>
    <w:lvl w:ilvl="3" w:tplc="44B2F52A">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4E170372"/>
    <w:multiLevelType w:val="hybridMultilevel"/>
    <w:tmpl w:val="F3907920"/>
    <w:lvl w:ilvl="0" w:tplc="A4D8A17C">
      <w:start w:val="1"/>
      <w:numFmt w:val="bullet"/>
      <w:pStyle w:val="bullet1A5G"/>
      <w:lvlText w:val=""/>
      <w:lvlJc w:val="left"/>
      <w:pPr>
        <w:ind w:left="720" w:hanging="360"/>
      </w:pPr>
      <w:rPr>
        <w:rFonts w:ascii="Symbol" w:hAnsi="Symbol" w:hint="default"/>
        <w:color w:val="D5A3CC"/>
      </w:rPr>
    </w:lvl>
    <w:lvl w:ilvl="1" w:tplc="54FCB3D8">
      <w:start w:val="1"/>
      <w:numFmt w:val="bullet"/>
      <w:lvlText w:val="o"/>
      <w:lvlJc w:val="left"/>
      <w:pPr>
        <w:tabs>
          <w:tab w:val="num" w:pos="1440"/>
        </w:tabs>
        <w:ind w:left="1440" w:hanging="360"/>
      </w:pPr>
      <w:rPr>
        <w:rFonts w:ascii="Courier New" w:hAnsi="Courier New" w:cs="Courier New" w:hint="default"/>
      </w:rPr>
    </w:lvl>
    <w:lvl w:ilvl="2" w:tplc="C4AC80CE">
      <w:start w:val="1"/>
      <w:numFmt w:val="bullet"/>
      <w:lvlText w:val=""/>
      <w:lvlJc w:val="left"/>
      <w:pPr>
        <w:tabs>
          <w:tab w:val="num" w:pos="2160"/>
        </w:tabs>
        <w:ind w:left="2160" w:hanging="360"/>
      </w:pPr>
      <w:rPr>
        <w:rFonts w:ascii="Wingdings" w:hAnsi="Wingdings" w:hint="default"/>
      </w:rPr>
    </w:lvl>
    <w:lvl w:ilvl="3" w:tplc="44B2F52A">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EF42AFB"/>
    <w:multiLevelType w:val="multilevel"/>
    <w:tmpl w:val="0809001D"/>
    <w:styleLink w:val="CurrentList4"/>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15:restartNumberingAfterBreak="0">
    <w:nsid w:val="581B582C"/>
    <w:multiLevelType w:val="multilevel"/>
    <w:tmpl w:val="CAE677D4"/>
    <w:styleLink w:val="Style1"/>
    <w:lvl w:ilvl="0">
      <w:start w:val="1"/>
      <w:numFmt w:val="decimal"/>
      <w:lvlText w:val="%1."/>
      <w:lvlJc w:val="left"/>
      <w:pPr>
        <w:ind w:left="720" w:hanging="360"/>
      </w:pPr>
      <w:rPr>
        <w:rFonts w:hint="default"/>
        <w:color w:val="D4A3CC"/>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3" w15:restartNumberingAfterBreak="0">
    <w:nsid w:val="689B4293"/>
    <w:multiLevelType w:val="multilevel"/>
    <w:tmpl w:val="1EA8818A"/>
    <w:styleLink w:val="CurrentList5"/>
    <w:lvl w:ilvl="0">
      <w:start w:val="1"/>
      <w:numFmt w:val="decimal"/>
      <w:lvlText w:val="[%1] "/>
      <w:lvlJc w:val="left"/>
      <w:pPr>
        <w:ind w:left="36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6A9B1217"/>
    <w:multiLevelType w:val="multilevel"/>
    <w:tmpl w:val="0809001D"/>
    <w:styleLink w:val="CurrentList1"/>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75686CCA"/>
    <w:multiLevelType w:val="multilevel"/>
    <w:tmpl w:val="4920BFE6"/>
    <w:lvl w:ilvl="0">
      <w:start w:val="1"/>
      <w:numFmt w:val="decimal"/>
      <w:pStyle w:val="Titre1"/>
      <w:lvlText w:val="%1"/>
      <w:lvlJc w:val="left"/>
      <w:pPr>
        <w:ind w:left="432" w:hanging="432"/>
      </w:pPr>
      <w:rPr>
        <w:rFonts w:hint="default"/>
      </w:rPr>
    </w:lvl>
    <w:lvl w:ilvl="1">
      <w:start w:val="1"/>
      <w:numFmt w:val="decimal"/>
      <w:lvlText w:val="%1.%2"/>
      <w:lvlJc w:val="left"/>
      <w:pPr>
        <w:ind w:left="5346" w:hanging="576"/>
      </w:pPr>
      <w:rPr>
        <w:rFonts w:hint="default"/>
      </w:rPr>
    </w:lvl>
    <w:lvl w:ilvl="2">
      <w:start w:val="1"/>
      <w:numFmt w:val="decimal"/>
      <w:lvlText w:val="%1.%2.%3"/>
      <w:lvlJc w:val="left"/>
      <w:pPr>
        <w:ind w:left="891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pStyle w:val="Titre6"/>
      <w:lvlText w:val="%1.%2.%3.%4.%5.%6"/>
      <w:lvlJc w:val="left"/>
      <w:pPr>
        <w:ind w:left="1152" w:hanging="1152"/>
      </w:pPr>
      <w:rPr>
        <w:rFonts w:hint="default"/>
      </w:rPr>
    </w:lvl>
    <w:lvl w:ilvl="6">
      <w:start w:val="1"/>
      <w:numFmt w:val="decimal"/>
      <w:pStyle w:val="Titre7"/>
      <w:lvlText w:val="%1.%2.%3.%4.%5.%6.%7"/>
      <w:lvlJc w:val="left"/>
      <w:pPr>
        <w:ind w:left="1296" w:hanging="1296"/>
      </w:pPr>
      <w:rPr>
        <w:rFonts w:hint="default"/>
      </w:rPr>
    </w:lvl>
    <w:lvl w:ilvl="7">
      <w:start w:val="1"/>
      <w:numFmt w:val="decimal"/>
      <w:pStyle w:val="Titre8"/>
      <w:lvlText w:val="%1.%2.%3.%4.%5.%6.%7.%8"/>
      <w:lvlJc w:val="left"/>
      <w:pPr>
        <w:ind w:left="1440" w:hanging="1440"/>
      </w:pPr>
      <w:rPr>
        <w:rFonts w:hint="default"/>
      </w:rPr>
    </w:lvl>
    <w:lvl w:ilvl="8">
      <w:start w:val="1"/>
      <w:numFmt w:val="decimal"/>
      <w:pStyle w:val="Titre9"/>
      <w:lvlText w:val="%1.%2.%3.%4.%5.%6.%7.%8.%9"/>
      <w:lvlJc w:val="left"/>
      <w:pPr>
        <w:ind w:left="1584" w:hanging="1584"/>
      </w:pPr>
      <w:rPr>
        <w:rFonts w:hint="default"/>
      </w:rPr>
    </w:lvl>
  </w:abstractNum>
  <w:abstractNum w:abstractNumId="16" w15:restartNumberingAfterBreak="0">
    <w:nsid w:val="78C4519A"/>
    <w:multiLevelType w:val="multilevel"/>
    <w:tmpl w:val="419A2FE2"/>
    <w:styleLink w:val="CurrentList6"/>
    <w:lvl w:ilvl="0">
      <w:start w:val="1"/>
      <w:numFmt w:val="decimal"/>
      <w:lvlText w:val="%1."/>
      <w:lvlJc w:val="left"/>
      <w:pPr>
        <w:ind w:left="1080" w:hanging="360"/>
      </w:pPr>
      <w:rPr>
        <w:rFonts w:hint="default"/>
        <w:b/>
        <w:i w:val="0"/>
        <w:color w:val="FDB414"/>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num w:numId="1">
    <w:abstractNumId w:val="15"/>
  </w:num>
  <w:num w:numId="2">
    <w:abstractNumId w:val="0"/>
  </w:num>
  <w:num w:numId="3">
    <w:abstractNumId w:val="1"/>
  </w:num>
  <w:num w:numId="4">
    <w:abstractNumId w:val="4"/>
  </w:num>
  <w:num w:numId="5">
    <w:abstractNumId w:val="2"/>
  </w:num>
  <w:num w:numId="6">
    <w:abstractNumId w:val="7"/>
  </w:num>
  <w:num w:numId="7">
    <w:abstractNumId w:val="10"/>
  </w:num>
  <w:num w:numId="8">
    <w:abstractNumId w:val="5"/>
  </w:num>
  <w:num w:numId="9">
    <w:abstractNumId w:val="14"/>
  </w:num>
  <w:num w:numId="10">
    <w:abstractNumId w:val="3"/>
  </w:num>
  <w:num w:numId="11">
    <w:abstractNumId w:val="6"/>
  </w:num>
  <w:num w:numId="12">
    <w:abstractNumId w:val="11"/>
  </w:num>
  <w:num w:numId="13">
    <w:abstractNumId w:val="13"/>
  </w:num>
  <w:num w:numId="14">
    <w:abstractNumId w:val="12"/>
  </w:num>
  <w:num w:numId="15">
    <w:abstractNumId w:val="8"/>
  </w:num>
  <w:num w:numId="16">
    <w:abstractNumId w:val="9"/>
  </w:num>
  <w:num w:numId="17">
    <w:abstractNumId w:val="16"/>
  </w:num>
  <w:num w:numId="18">
    <w:abstractNumId w:val="15"/>
    <w:lvlOverride w:ilvl="0">
      <w:startOverride w:val="3"/>
    </w:lvlOverride>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C3C38"/>
    <w:rsid w:val="00001C69"/>
    <w:rsid w:val="000023B2"/>
    <w:rsid w:val="0000355A"/>
    <w:rsid w:val="000035A3"/>
    <w:rsid w:val="000035F9"/>
    <w:rsid w:val="0000656B"/>
    <w:rsid w:val="00006960"/>
    <w:rsid w:val="00007A13"/>
    <w:rsid w:val="00007BE4"/>
    <w:rsid w:val="00010F94"/>
    <w:rsid w:val="00011559"/>
    <w:rsid w:val="00012902"/>
    <w:rsid w:val="000137A5"/>
    <w:rsid w:val="00016832"/>
    <w:rsid w:val="00017C51"/>
    <w:rsid w:val="00017D31"/>
    <w:rsid w:val="00020134"/>
    <w:rsid w:val="00020B0E"/>
    <w:rsid w:val="00021E7B"/>
    <w:rsid w:val="000222C1"/>
    <w:rsid w:val="0002788C"/>
    <w:rsid w:val="00027C82"/>
    <w:rsid w:val="00027E68"/>
    <w:rsid w:val="00030A86"/>
    <w:rsid w:val="00031491"/>
    <w:rsid w:val="0003273C"/>
    <w:rsid w:val="00032967"/>
    <w:rsid w:val="000330CB"/>
    <w:rsid w:val="00033E61"/>
    <w:rsid w:val="0003411D"/>
    <w:rsid w:val="0003674B"/>
    <w:rsid w:val="00036E23"/>
    <w:rsid w:val="00036FE7"/>
    <w:rsid w:val="00037782"/>
    <w:rsid w:val="00041657"/>
    <w:rsid w:val="00041A49"/>
    <w:rsid w:val="00042B81"/>
    <w:rsid w:val="00042C03"/>
    <w:rsid w:val="00044D36"/>
    <w:rsid w:val="0004532D"/>
    <w:rsid w:val="0004595B"/>
    <w:rsid w:val="00050BC2"/>
    <w:rsid w:val="000519FA"/>
    <w:rsid w:val="0005271D"/>
    <w:rsid w:val="000549D5"/>
    <w:rsid w:val="00054DD0"/>
    <w:rsid w:val="000557CD"/>
    <w:rsid w:val="00055C01"/>
    <w:rsid w:val="00056294"/>
    <w:rsid w:val="00057573"/>
    <w:rsid w:val="00057895"/>
    <w:rsid w:val="00057BAC"/>
    <w:rsid w:val="00057C8B"/>
    <w:rsid w:val="00057E68"/>
    <w:rsid w:val="000607F0"/>
    <w:rsid w:val="000618F1"/>
    <w:rsid w:val="00061AE4"/>
    <w:rsid w:val="00061C7C"/>
    <w:rsid w:val="0006202B"/>
    <w:rsid w:val="000628DB"/>
    <w:rsid w:val="00062CAA"/>
    <w:rsid w:val="000639AB"/>
    <w:rsid w:val="00064757"/>
    <w:rsid w:val="000648F1"/>
    <w:rsid w:val="000654AE"/>
    <w:rsid w:val="00067BC8"/>
    <w:rsid w:val="00071BF9"/>
    <w:rsid w:val="00071EC9"/>
    <w:rsid w:val="00072A13"/>
    <w:rsid w:val="00073997"/>
    <w:rsid w:val="00073D47"/>
    <w:rsid w:val="000746F1"/>
    <w:rsid w:val="00074772"/>
    <w:rsid w:val="0007498A"/>
    <w:rsid w:val="00074A6E"/>
    <w:rsid w:val="00075BA9"/>
    <w:rsid w:val="00076BAB"/>
    <w:rsid w:val="00076BEE"/>
    <w:rsid w:val="00077209"/>
    <w:rsid w:val="00080069"/>
    <w:rsid w:val="0008030E"/>
    <w:rsid w:val="00080A19"/>
    <w:rsid w:val="00080C3E"/>
    <w:rsid w:val="00080E0B"/>
    <w:rsid w:val="00082904"/>
    <w:rsid w:val="00082A2F"/>
    <w:rsid w:val="000831D6"/>
    <w:rsid w:val="000835B5"/>
    <w:rsid w:val="000836E2"/>
    <w:rsid w:val="000838E5"/>
    <w:rsid w:val="00084617"/>
    <w:rsid w:val="000848AF"/>
    <w:rsid w:val="000852A4"/>
    <w:rsid w:val="000872D9"/>
    <w:rsid w:val="00087BB7"/>
    <w:rsid w:val="0009000A"/>
    <w:rsid w:val="00090B73"/>
    <w:rsid w:val="00092DC8"/>
    <w:rsid w:val="00093615"/>
    <w:rsid w:val="00094199"/>
    <w:rsid w:val="00095467"/>
    <w:rsid w:val="00095DD5"/>
    <w:rsid w:val="000971F4"/>
    <w:rsid w:val="00097361"/>
    <w:rsid w:val="000973EC"/>
    <w:rsid w:val="00097647"/>
    <w:rsid w:val="000A08A3"/>
    <w:rsid w:val="000A16A4"/>
    <w:rsid w:val="000A1948"/>
    <w:rsid w:val="000A24C7"/>
    <w:rsid w:val="000A2FE5"/>
    <w:rsid w:val="000A3F73"/>
    <w:rsid w:val="000A4533"/>
    <w:rsid w:val="000A4546"/>
    <w:rsid w:val="000A4E25"/>
    <w:rsid w:val="000A5905"/>
    <w:rsid w:val="000A5B49"/>
    <w:rsid w:val="000A67DE"/>
    <w:rsid w:val="000A7A6E"/>
    <w:rsid w:val="000A7CC5"/>
    <w:rsid w:val="000A7EE3"/>
    <w:rsid w:val="000B12C8"/>
    <w:rsid w:val="000B3069"/>
    <w:rsid w:val="000B4ECA"/>
    <w:rsid w:val="000B60C9"/>
    <w:rsid w:val="000C061E"/>
    <w:rsid w:val="000C10EA"/>
    <w:rsid w:val="000C1205"/>
    <w:rsid w:val="000C1F38"/>
    <w:rsid w:val="000C2A54"/>
    <w:rsid w:val="000C3792"/>
    <w:rsid w:val="000C63B7"/>
    <w:rsid w:val="000C7447"/>
    <w:rsid w:val="000C790A"/>
    <w:rsid w:val="000D01FE"/>
    <w:rsid w:val="000D0D93"/>
    <w:rsid w:val="000D1E5C"/>
    <w:rsid w:val="000D287C"/>
    <w:rsid w:val="000D403A"/>
    <w:rsid w:val="000D46D4"/>
    <w:rsid w:val="000D4717"/>
    <w:rsid w:val="000D52FD"/>
    <w:rsid w:val="000D6BEB"/>
    <w:rsid w:val="000D7382"/>
    <w:rsid w:val="000D7F36"/>
    <w:rsid w:val="000E00F0"/>
    <w:rsid w:val="000E0D7C"/>
    <w:rsid w:val="000E1EE4"/>
    <w:rsid w:val="000E20D5"/>
    <w:rsid w:val="000E3300"/>
    <w:rsid w:val="000E6009"/>
    <w:rsid w:val="000E79B1"/>
    <w:rsid w:val="000E7C02"/>
    <w:rsid w:val="000E7F24"/>
    <w:rsid w:val="000F015B"/>
    <w:rsid w:val="000F05B2"/>
    <w:rsid w:val="000F0C87"/>
    <w:rsid w:val="000F453E"/>
    <w:rsid w:val="000F536A"/>
    <w:rsid w:val="000F58F7"/>
    <w:rsid w:val="000F5CA6"/>
    <w:rsid w:val="000F5DA8"/>
    <w:rsid w:val="000F64A3"/>
    <w:rsid w:val="000F64BD"/>
    <w:rsid w:val="000F6556"/>
    <w:rsid w:val="001005D2"/>
    <w:rsid w:val="00102509"/>
    <w:rsid w:val="00102A48"/>
    <w:rsid w:val="00103493"/>
    <w:rsid w:val="00103FE5"/>
    <w:rsid w:val="001043C5"/>
    <w:rsid w:val="00105C9E"/>
    <w:rsid w:val="00105EB6"/>
    <w:rsid w:val="0010616A"/>
    <w:rsid w:val="0010657D"/>
    <w:rsid w:val="00107DCA"/>
    <w:rsid w:val="00110759"/>
    <w:rsid w:val="00111F42"/>
    <w:rsid w:val="00112599"/>
    <w:rsid w:val="00115958"/>
    <w:rsid w:val="0011607A"/>
    <w:rsid w:val="00116F84"/>
    <w:rsid w:val="001175C0"/>
    <w:rsid w:val="00117D73"/>
    <w:rsid w:val="00120438"/>
    <w:rsid w:val="00121322"/>
    <w:rsid w:val="00122123"/>
    <w:rsid w:val="00122497"/>
    <w:rsid w:val="00122ADB"/>
    <w:rsid w:val="00124786"/>
    <w:rsid w:val="0012499A"/>
    <w:rsid w:val="0012566C"/>
    <w:rsid w:val="00126AE3"/>
    <w:rsid w:val="0012710E"/>
    <w:rsid w:val="00127748"/>
    <w:rsid w:val="00132307"/>
    <w:rsid w:val="0013288C"/>
    <w:rsid w:val="00132E99"/>
    <w:rsid w:val="001330E2"/>
    <w:rsid w:val="001335F8"/>
    <w:rsid w:val="0013389B"/>
    <w:rsid w:val="0013566F"/>
    <w:rsid w:val="0013660A"/>
    <w:rsid w:val="001370D1"/>
    <w:rsid w:val="00141632"/>
    <w:rsid w:val="001418C6"/>
    <w:rsid w:val="0014202D"/>
    <w:rsid w:val="00142257"/>
    <w:rsid w:val="00142E62"/>
    <w:rsid w:val="00144667"/>
    <w:rsid w:val="00144CAD"/>
    <w:rsid w:val="001452A9"/>
    <w:rsid w:val="00145B91"/>
    <w:rsid w:val="00145BF9"/>
    <w:rsid w:val="00147201"/>
    <w:rsid w:val="0014725D"/>
    <w:rsid w:val="00147D27"/>
    <w:rsid w:val="00150804"/>
    <w:rsid w:val="00150EBE"/>
    <w:rsid w:val="00152F03"/>
    <w:rsid w:val="00154607"/>
    <w:rsid w:val="00155141"/>
    <w:rsid w:val="001557C1"/>
    <w:rsid w:val="00155853"/>
    <w:rsid w:val="00156C39"/>
    <w:rsid w:val="0016025C"/>
    <w:rsid w:val="00160717"/>
    <w:rsid w:val="001619F2"/>
    <w:rsid w:val="00163FFB"/>
    <w:rsid w:val="001645C2"/>
    <w:rsid w:val="00164C9D"/>
    <w:rsid w:val="00166CA6"/>
    <w:rsid w:val="001676B2"/>
    <w:rsid w:val="0016782B"/>
    <w:rsid w:val="00170442"/>
    <w:rsid w:val="001712ED"/>
    <w:rsid w:val="00171383"/>
    <w:rsid w:val="00171DDF"/>
    <w:rsid w:val="00172458"/>
    <w:rsid w:val="00173142"/>
    <w:rsid w:val="00173D73"/>
    <w:rsid w:val="001755B9"/>
    <w:rsid w:val="001758C2"/>
    <w:rsid w:val="00176178"/>
    <w:rsid w:val="00177549"/>
    <w:rsid w:val="00183472"/>
    <w:rsid w:val="001840DF"/>
    <w:rsid w:val="00184579"/>
    <w:rsid w:val="0018472F"/>
    <w:rsid w:val="00186643"/>
    <w:rsid w:val="00187C6F"/>
    <w:rsid w:val="0019047F"/>
    <w:rsid w:val="00190590"/>
    <w:rsid w:val="00192931"/>
    <w:rsid w:val="00192935"/>
    <w:rsid w:val="00193810"/>
    <w:rsid w:val="00194081"/>
    <w:rsid w:val="00195B99"/>
    <w:rsid w:val="00196B77"/>
    <w:rsid w:val="0019751A"/>
    <w:rsid w:val="001978FE"/>
    <w:rsid w:val="00197E0B"/>
    <w:rsid w:val="001A0F58"/>
    <w:rsid w:val="001A1D9D"/>
    <w:rsid w:val="001A3304"/>
    <w:rsid w:val="001A3DBF"/>
    <w:rsid w:val="001A4BC4"/>
    <w:rsid w:val="001A59ED"/>
    <w:rsid w:val="001A5D61"/>
    <w:rsid w:val="001A5EAB"/>
    <w:rsid w:val="001A6D9F"/>
    <w:rsid w:val="001B15D0"/>
    <w:rsid w:val="001B1807"/>
    <w:rsid w:val="001B20D7"/>
    <w:rsid w:val="001B2A70"/>
    <w:rsid w:val="001B2C43"/>
    <w:rsid w:val="001B30BA"/>
    <w:rsid w:val="001B391C"/>
    <w:rsid w:val="001B3F85"/>
    <w:rsid w:val="001B44FE"/>
    <w:rsid w:val="001B4ABF"/>
    <w:rsid w:val="001B53EC"/>
    <w:rsid w:val="001B732E"/>
    <w:rsid w:val="001B7598"/>
    <w:rsid w:val="001C1290"/>
    <w:rsid w:val="001C158B"/>
    <w:rsid w:val="001C2153"/>
    <w:rsid w:val="001C4622"/>
    <w:rsid w:val="001C64F9"/>
    <w:rsid w:val="001C66D9"/>
    <w:rsid w:val="001C6CC9"/>
    <w:rsid w:val="001C7D18"/>
    <w:rsid w:val="001C7E39"/>
    <w:rsid w:val="001D1BAC"/>
    <w:rsid w:val="001D2EA8"/>
    <w:rsid w:val="001D48AF"/>
    <w:rsid w:val="001D492C"/>
    <w:rsid w:val="001D5193"/>
    <w:rsid w:val="001D523D"/>
    <w:rsid w:val="001D677F"/>
    <w:rsid w:val="001D7850"/>
    <w:rsid w:val="001D7C16"/>
    <w:rsid w:val="001E0703"/>
    <w:rsid w:val="001E09DA"/>
    <w:rsid w:val="001E09FA"/>
    <w:rsid w:val="001E0D4D"/>
    <w:rsid w:val="001E1C92"/>
    <w:rsid w:val="001E1EC4"/>
    <w:rsid w:val="001E2163"/>
    <w:rsid w:val="001E23D3"/>
    <w:rsid w:val="001E26BB"/>
    <w:rsid w:val="001E2F5B"/>
    <w:rsid w:val="001E46B5"/>
    <w:rsid w:val="001E4748"/>
    <w:rsid w:val="001E4B9E"/>
    <w:rsid w:val="001E4EC8"/>
    <w:rsid w:val="001E4FDE"/>
    <w:rsid w:val="001E5386"/>
    <w:rsid w:val="001E5FE9"/>
    <w:rsid w:val="001E6279"/>
    <w:rsid w:val="001E66B6"/>
    <w:rsid w:val="001E71BE"/>
    <w:rsid w:val="001E7561"/>
    <w:rsid w:val="001F0323"/>
    <w:rsid w:val="001F0C05"/>
    <w:rsid w:val="001F0DEB"/>
    <w:rsid w:val="001F3798"/>
    <w:rsid w:val="001F46A7"/>
    <w:rsid w:val="001F5894"/>
    <w:rsid w:val="001F5BEE"/>
    <w:rsid w:val="001F6A45"/>
    <w:rsid w:val="00200544"/>
    <w:rsid w:val="0020061D"/>
    <w:rsid w:val="0020217A"/>
    <w:rsid w:val="0020291A"/>
    <w:rsid w:val="00202FFE"/>
    <w:rsid w:val="00204D76"/>
    <w:rsid w:val="00206E46"/>
    <w:rsid w:val="002071E5"/>
    <w:rsid w:val="00207228"/>
    <w:rsid w:val="00207892"/>
    <w:rsid w:val="00211821"/>
    <w:rsid w:val="00214F4F"/>
    <w:rsid w:val="0021618C"/>
    <w:rsid w:val="00216D5A"/>
    <w:rsid w:val="00217109"/>
    <w:rsid w:val="002176CB"/>
    <w:rsid w:val="00217869"/>
    <w:rsid w:val="002201B3"/>
    <w:rsid w:val="00222ECE"/>
    <w:rsid w:val="0022358B"/>
    <w:rsid w:val="002248D7"/>
    <w:rsid w:val="00224B69"/>
    <w:rsid w:val="00225856"/>
    <w:rsid w:val="00225E3E"/>
    <w:rsid w:val="0022777D"/>
    <w:rsid w:val="00230F4E"/>
    <w:rsid w:val="00231074"/>
    <w:rsid w:val="00231623"/>
    <w:rsid w:val="00231958"/>
    <w:rsid w:val="00231EB5"/>
    <w:rsid w:val="00232F1F"/>
    <w:rsid w:val="0023461E"/>
    <w:rsid w:val="0023580A"/>
    <w:rsid w:val="00235B85"/>
    <w:rsid w:val="0023711F"/>
    <w:rsid w:val="00241D22"/>
    <w:rsid w:val="00242763"/>
    <w:rsid w:val="0024294C"/>
    <w:rsid w:val="0024311D"/>
    <w:rsid w:val="002431C2"/>
    <w:rsid w:val="0024363B"/>
    <w:rsid w:val="00243AD2"/>
    <w:rsid w:val="00243BDC"/>
    <w:rsid w:val="00243E1C"/>
    <w:rsid w:val="00245114"/>
    <w:rsid w:val="002462B0"/>
    <w:rsid w:val="00246B00"/>
    <w:rsid w:val="00246CCC"/>
    <w:rsid w:val="002476A2"/>
    <w:rsid w:val="00247842"/>
    <w:rsid w:val="00247A98"/>
    <w:rsid w:val="00251059"/>
    <w:rsid w:val="00251081"/>
    <w:rsid w:val="00252734"/>
    <w:rsid w:val="00253223"/>
    <w:rsid w:val="00253FFC"/>
    <w:rsid w:val="00254429"/>
    <w:rsid w:val="00254B74"/>
    <w:rsid w:val="002554AD"/>
    <w:rsid w:val="002557DB"/>
    <w:rsid w:val="00256478"/>
    <w:rsid w:val="0025769B"/>
    <w:rsid w:val="00261C8B"/>
    <w:rsid w:val="00261DFE"/>
    <w:rsid w:val="002623FA"/>
    <w:rsid w:val="00264714"/>
    <w:rsid w:val="00264C1D"/>
    <w:rsid w:val="00264C75"/>
    <w:rsid w:val="002653D0"/>
    <w:rsid w:val="002653F7"/>
    <w:rsid w:val="00266846"/>
    <w:rsid w:val="00266FC4"/>
    <w:rsid w:val="0027054D"/>
    <w:rsid w:val="0027077A"/>
    <w:rsid w:val="00273D06"/>
    <w:rsid w:val="002763CB"/>
    <w:rsid w:val="0027793D"/>
    <w:rsid w:val="00280151"/>
    <w:rsid w:val="00281A49"/>
    <w:rsid w:val="00281C48"/>
    <w:rsid w:val="002827B1"/>
    <w:rsid w:val="00283331"/>
    <w:rsid w:val="00283A38"/>
    <w:rsid w:val="00283C66"/>
    <w:rsid w:val="00284763"/>
    <w:rsid w:val="00284E2F"/>
    <w:rsid w:val="00284F82"/>
    <w:rsid w:val="00285BC3"/>
    <w:rsid w:val="00287258"/>
    <w:rsid w:val="00287A86"/>
    <w:rsid w:val="0029020E"/>
    <w:rsid w:val="00291A38"/>
    <w:rsid w:val="00292F13"/>
    <w:rsid w:val="00293668"/>
    <w:rsid w:val="00294494"/>
    <w:rsid w:val="0029466A"/>
    <w:rsid w:val="002947EB"/>
    <w:rsid w:val="0029596C"/>
    <w:rsid w:val="0029675E"/>
    <w:rsid w:val="002972E0"/>
    <w:rsid w:val="002A0227"/>
    <w:rsid w:val="002A059C"/>
    <w:rsid w:val="002A3293"/>
    <w:rsid w:val="002A3754"/>
    <w:rsid w:val="002A3DC4"/>
    <w:rsid w:val="002A419D"/>
    <w:rsid w:val="002A5311"/>
    <w:rsid w:val="002A5488"/>
    <w:rsid w:val="002A5509"/>
    <w:rsid w:val="002A554D"/>
    <w:rsid w:val="002B0B4B"/>
    <w:rsid w:val="002B1759"/>
    <w:rsid w:val="002B3F41"/>
    <w:rsid w:val="002B43FE"/>
    <w:rsid w:val="002B4623"/>
    <w:rsid w:val="002B4A5B"/>
    <w:rsid w:val="002B5306"/>
    <w:rsid w:val="002B5DC5"/>
    <w:rsid w:val="002B6FA4"/>
    <w:rsid w:val="002B75AE"/>
    <w:rsid w:val="002C0503"/>
    <w:rsid w:val="002C08CE"/>
    <w:rsid w:val="002C0E01"/>
    <w:rsid w:val="002C1862"/>
    <w:rsid w:val="002C4D5E"/>
    <w:rsid w:val="002D0287"/>
    <w:rsid w:val="002D0B99"/>
    <w:rsid w:val="002D15A4"/>
    <w:rsid w:val="002D21BC"/>
    <w:rsid w:val="002D24D0"/>
    <w:rsid w:val="002D293F"/>
    <w:rsid w:val="002D3D84"/>
    <w:rsid w:val="002D4B66"/>
    <w:rsid w:val="002D504D"/>
    <w:rsid w:val="002D6E8E"/>
    <w:rsid w:val="002E0FB4"/>
    <w:rsid w:val="002E1513"/>
    <w:rsid w:val="002E564A"/>
    <w:rsid w:val="002E684A"/>
    <w:rsid w:val="002E7049"/>
    <w:rsid w:val="002F06B9"/>
    <w:rsid w:val="002F1066"/>
    <w:rsid w:val="002F17A7"/>
    <w:rsid w:val="002F18A9"/>
    <w:rsid w:val="002F2BBC"/>
    <w:rsid w:val="002F3E5A"/>
    <w:rsid w:val="002F4578"/>
    <w:rsid w:val="002F56DC"/>
    <w:rsid w:val="002F5B64"/>
    <w:rsid w:val="002F64BF"/>
    <w:rsid w:val="00300C6E"/>
    <w:rsid w:val="003011D8"/>
    <w:rsid w:val="00303ED4"/>
    <w:rsid w:val="00306496"/>
    <w:rsid w:val="003073BF"/>
    <w:rsid w:val="00311439"/>
    <w:rsid w:val="0031260B"/>
    <w:rsid w:val="00312ED2"/>
    <w:rsid w:val="00313142"/>
    <w:rsid w:val="00313E04"/>
    <w:rsid w:val="00314A15"/>
    <w:rsid w:val="00314AF9"/>
    <w:rsid w:val="00314F16"/>
    <w:rsid w:val="0031567C"/>
    <w:rsid w:val="0031678A"/>
    <w:rsid w:val="00316C64"/>
    <w:rsid w:val="00316E65"/>
    <w:rsid w:val="00320420"/>
    <w:rsid w:val="003227C2"/>
    <w:rsid w:val="00322A5E"/>
    <w:rsid w:val="00322B3C"/>
    <w:rsid w:val="00323150"/>
    <w:rsid w:val="00323FCF"/>
    <w:rsid w:val="00325B11"/>
    <w:rsid w:val="00325E5A"/>
    <w:rsid w:val="00325EB6"/>
    <w:rsid w:val="00325F89"/>
    <w:rsid w:val="00325F8E"/>
    <w:rsid w:val="00326C1F"/>
    <w:rsid w:val="00326E11"/>
    <w:rsid w:val="00327A05"/>
    <w:rsid w:val="00330148"/>
    <w:rsid w:val="003309BC"/>
    <w:rsid w:val="00330ED0"/>
    <w:rsid w:val="00331232"/>
    <w:rsid w:val="00331BC6"/>
    <w:rsid w:val="003327A4"/>
    <w:rsid w:val="00333936"/>
    <w:rsid w:val="00334D52"/>
    <w:rsid w:val="003367CA"/>
    <w:rsid w:val="00336803"/>
    <w:rsid w:val="00336F51"/>
    <w:rsid w:val="003401BA"/>
    <w:rsid w:val="003402CF"/>
    <w:rsid w:val="00340733"/>
    <w:rsid w:val="0034182C"/>
    <w:rsid w:val="003423D4"/>
    <w:rsid w:val="0034322E"/>
    <w:rsid w:val="00343E11"/>
    <w:rsid w:val="00344D93"/>
    <w:rsid w:val="003450C7"/>
    <w:rsid w:val="00345A8B"/>
    <w:rsid w:val="00346741"/>
    <w:rsid w:val="00346842"/>
    <w:rsid w:val="00347A04"/>
    <w:rsid w:val="00347D69"/>
    <w:rsid w:val="003501D3"/>
    <w:rsid w:val="0035022C"/>
    <w:rsid w:val="0035044E"/>
    <w:rsid w:val="003524E2"/>
    <w:rsid w:val="0035285F"/>
    <w:rsid w:val="00353680"/>
    <w:rsid w:val="00354398"/>
    <w:rsid w:val="0035455A"/>
    <w:rsid w:val="00356DBF"/>
    <w:rsid w:val="00360C68"/>
    <w:rsid w:val="00361427"/>
    <w:rsid w:val="00362B48"/>
    <w:rsid w:val="003636EE"/>
    <w:rsid w:val="003637A9"/>
    <w:rsid w:val="00363F55"/>
    <w:rsid w:val="00363FDF"/>
    <w:rsid w:val="003645D3"/>
    <w:rsid w:val="00364728"/>
    <w:rsid w:val="00364CD5"/>
    <w:rsid w:val="00364E36"/>
    <w:rsid w:val="00365122"/>
    <w:rsid w:val="00365D0B"/>
    <w:rsid w:val="00365FC7"/>
    <w:rsid w:val="00366DE3"/>
    <w:rsid w:val="003673CC"/>
    <w:rsid w:val="0036758B"/>
    <w:rsid w:val="00370A43"/>
    <w:rsid w:val="00373250"/>
    <w:rsid w:val="00373EAF"/>
    <w:rsid w:val="00373FE4"/>
    <w:rsid w:val="0037437D"/>
    <w:rsid w:val="00374CD3"/>
    <w:rsid w:val="003751C4"/>
    <w:rsid w:val="00375407"/>
    <w:rsid w:val="0037598E"/>
    <w:rsid w:val="0037633E"/>
    <w:rsid w:val="00377F40"/>
    <w:rsid w:val="00380169"/>
    <w:rsid w:val="003810A3"/>
    <w:rsid w:val="00384424"/>
    <w:rsid w:val="00384709"/>
    <w:rsid w:val="00384788"/>
    <w:rsid w:val="00384AB5"/>
    <w:rsid w:val="0039081F"/>
    <w:rsid w:val="0039106B"/>
    <w:rsid w:val="00391CDC"/>
    <w:rsid w:val="00392353"/>
    <w:rsid w:val="0039273B"/>
    <w:rsid w:val="003939D2"/>
    <w:rsid w:val="00395995"/>
    <w:rsid w:val="00396926"/>
    <w:rsid w:val="00396DE0"/>
    <w:rsid w:val="00397AC5"/>
    <w:rsid w:val="00397BD6"/>
    <w:rsid w:val="003A09C0"/>
    <w:rsid w:val="003A0A6D"/>
    <w:rsid w:val="003A15AE"/>
    <w:rsid w:val="003A29CC"/>
    <w:rsid w:val="003A32FD"/>
    <w:rsid w:val="003A3307"/>
    <w:rsid w:val="003A38A0"/>
    <w:rsid w:val="003A3B73"/>
    <w:rsid w:val="003A3F95"/>
    <w:rsid w:val="003A5507"/>
    <w:rsid w:val="003A6EAC"/>
    <w:rsid w:val="003A766F"/>
    <w:rsid w:val="003A77AC"/>
    <w:rsid w:val="003A79AC"/>
    <w:rsid w:val="003B1C92"/>
    <w:rsid w:val="003B3243"/>
    <w:rsid w:val="003B47A7"/>
    <w:rsid w:val="003B5995"/>
    <w:rsid w:val="003B69F3"/>
    <w:rsid w:val="003C0B0D"/>
    <w:rsid w:val="003C112E"/>
    <w:rsid w:val="003C3CCE"/>
    <w:rsid w:val="003C61F5"/>
    <w:rsid w:val="003C6317"/>
    <w:rsid w:val="003C6841"/>
    <w:rsid w:val="003C7C14"/>
    <w:rsid w:val="003C7DE7"/>
    <w:rsid w:val="003D1F11"/>
    <w:rsid w:val="003D21C8"/>
    <w:rsid w:val="003D2AFF"/>
    <w:rsid w:val="003D2EA5"/>
    <w:rsid w:val="003D300C"/>
    <w:rsid w:val="003D45CB"/>
    <w:rsid w:val="003D467F"/>
    <w:rsid w:val="003D59C4"/>
    <w:rsid w:val="003D5B1B"/>
    <w:rsid w:val="003D5E0A"/>
    <w:rsid w:val="003D6EAE"/>
    <w:rsid w:val="003D7048"/>
    <w:rsid w:val="003D7128"/>
    <w:rsid w:val="003D7F2C"/>
    <w:rsid w:val="003E13BC"/>
    <w:rsid w:val="003E4054"/>
    <w:rsid w:val="003E5658"/>
    <w:rsid w:val="003E678F"/>
    <w:rsid w:val="003E7A77"/>
    <w:rsid w:val="003F10C7"/>
    <w:rsid w:val="003F16A7"/>
    <w:rsid w:val="003F19A7"/>
    <w:rsid w:val="003F1D74"/>
    <w:rsid w:val="003F34DB"/>
    <w:rsid w:val="003F3999"/>
    <w:rsid w:val="003F3B87"/>
    <w:rsid w:val="003F44BB"/>
    <w:rsid w:val="003F6175"/>
    <w:rsid w:val="003F6482"/>
    <w:rsid w:val="003F67FF"/>
    <w:rsid w:val="003F6EA4"/>
    <w:rsid w:val="003F7985"/>
    <w:rsid w:val="00402832"/>
    <w:rsid w:val="00402DCF"/>
    <w:rsid w:val="004032E4"/>
    <w:rsid w:val="0040357F"/>
    <w:rsid w:val="00405B5A"/>
    <w:rsid w:val="00405CF4"/>
    <w:rsid w:val="0040643F"/>
    <w:rsid w:val="00410186"/>
    <w:rsid w:val="0041109B"/>
    <w:rsid w:val="00411124"/>
    <w:rsid w:val="0041147C"/>
    <w:rsid w:val="0041341B"/>
    <w:rsid w:val="004137A7"/>
    <w:rsid w:val="00413A4F"/>
    <w:rsid w:val="00413DF0"/>
    <w:rsid w:val="00413E0F"/>
    <w:rsid w:val="00415612"/>
    <w:rsid w:val="00416B80"/>
    <w:rsid w:val="00416EEC"/>
    <w:rsid w:val="0041724A"/>
    <w:rsid w:val="00417887"/>
    <w:rsid w:val="00417D8D"/>
    <w:rsid w:val="00420878"/>
    <w:rsid w:val="00420931"/>
    <w:rsid w:val="00420E1D"/>
    <w:rsid w:val="004226D5"/>
    <w:rsid w:val="004246FC"/>
    <w:rsid w:val="004247EB"/>
    <w:rsid w:val="004249AE"/>
    <w:rsid w:val="004252B9"/>
    <w:rsid w:val="0042587B"/>
    <w:rsid w:val="00425E1C"/>
    <w:rsid w:val="00426C4B"/>
    <w:rsid w:val="00427143"/>
    <w:rsid w:val="004277D7"/>
    <w:rsid w:val="00427F23"/>
    <w:rsid w:val="00430095"/>
    <w:rsid w:val="00430D3F"/>
    <w:rsid w:val="00431057"/>
    <w:rsid w:val="00431FAC"/>
    <w:rsid w:val="004348D2"/>
    <w:rsid w:val="00437422"/>
    <w:rsid w:val="004401EA"/>
    <w:rsid w:val="00440779"/>
    <w:rsid w:val="004440D1"/>
    <w:rsid w:val="00444293"/>
    <w:rsid w:val="00444CA7"/>
    <w:rsid w:val="0044548D"/>
    <w:rsid w:val="00445C55"/>
    <w:rsid w:val="004476F8"/>
    <w:rsid w:val="00451ABC"/>
    <w:rsid w:val="0045439F"/>
    <w:rsid w:val="00454AE5"/>
    <w:rsid w:val="00455096"/>
    <w:rsid w:val="00456005"/>
    <w:rsid w:val="00456552"/>
    <w:rsid w:val="00456A97"/>
    <w:rsid w:val="00460E5F"/>
    <w:rsid w:val="0046101F"/>
    <w:rsid w:val="00461E8C"/>
    <w:rsid w:val="00462193"/>
    <w:rsid w:val="00462592"/>
    <w:rsid w:val="004632A8"/>
    <w:rsid w:val="0046365D"/>
    <w:rsid w:val="00463B24"/>
    <w:rsid w:val="00465A37"/>
    <w:rsid w:val="004660C3"/>
    <w:rsid w:val="00466336"/>
    <w:rsid w:val="00467347"/>
    <w:rsid w:val="00467709"/>
    <w:rsid w:val="00467C45"/>
    <w:rsid w:val="0047216D"/>
    <w:rsid w:val="00472B68"/>
    <w:rsid w:val="00473BBA"/>
    <w:rsid w:val="004757DA"/>
    <w:rsid w:val="0047683B"/>
    <w:rsid w:val="00477330"/>
    <w:rsid w:val="004775CD"/>
    <w:rsid w:val="00480443"/>
    <w:rsid w:val="004819EB"/>
    <w:rsid w:val="0048213F"/>
    <w:rsid w:val="004841E2"/>
    <w:rsid w:val="00484AF8"/>
    <w:rsid w:val="0048671E"/>
    <w:rsid w:val="004910C5"/>
    <w:rsid w:val="0049136B"/>
    <w:rsid w:val="00491475"/>
    <w:rsid w:val="00491B2F"/>
    <w:rsid w:val="00491C89"/>
    <w:rsid w:val="00492CF5"/>
    <w:rsid w:val="004935FF"/>
    <w:rsid w:val="00493C1E"/>
    <w:rsid w:val="004942EA"/>
    <w:rsid w:val="004958CC"/>
    <w:rsid w:val="00495D6A"/>
    <w:rsid w:val="00496E3E"/>
    <w:rsid w:val="00497D59"/>
    <w:rsid w:val="004A1366"/>
    <w:rsid w:val="004A1D89"/>
    <w:rsid w:val="004A7220"/>
    <w:rsid w:val="004B0032"/>
    <w:rsid w:val="004B1E97"/>
    <w:rsid w:val="004B2238"/>
    <w:rsid w:val="004B32B2"/>
    <w:rsid w:val="004B39C3"/>
    <w:rsid w:val="004B7121"/>
    <w:rsid w:val="004B7836"/>
    <w:rsid w:val="004C07C4"/>
    <w:rsid w:val="004C0CD3"/>
    <w:rsid w:val="004C0E19"/>
    <w:rsid w:val="004C1B9C"/>
    <w:rsid w:val="004C2605"/>
    <w:rsid w:val="004C2624"/>
    <w:rsid w:val="004C327F"/>
    <w:rsid w:val="004C338C"/>
    <w:rsid w:val="004C3D4B"/>
    <w:rsid w:val="004C59F3"/>
    <w:rsid w:val="004C5F6D"/>
    <w:rsid w:val="004D046D"/>
    <w:rsid w:val="004D08D5"/>
    <w:rsid w:val="004D1C32"/>
    <w:rsid w:val="004D29E5"/>
    <w:rsid w:val="004D3A80"/>
    <w:rsid w:val="004D4273"/>
    <w:rsid w:val="004D4490"/>
    <w:rsid w:val="004D5A4C"/>
    <w:rsid w:val="004D7B11"/>
    <w:rsid w:val="004E0543"/>
    <w:rsid w:val="004E1769"/>
    <w:rsid w:val="004E2449"/>
    <w:rsid w:val="004E2FFD"/>
    <w:rsid w:val="004E3916"/>
    <w:rsid w:val="004E3CFC"/>
    <w:rsid w:val="004E4008"/>
    <w:rsid w:val="004E4743"/>
    <w:rsid w:val="004E4977"/>
    <w:rsid w:val="004E7559"/>
    <w:rsid w:val="004E7AC3"/>
    <w:rsid w:val="004F0260"/>
    <w:rsid w:val="004F0DA1"/>
    <w:rsid w:val="004F1DBC"/>
    <w:rsid w:val="004F3ED5"/>
    <w:rsid w:val="004F51A3"/>
    <w:rsid w:val="004F54ED"/>
    <w:rsid w:val="004F5FBD"/>
    <w:rsid w:val="004F63AA"/>
    <w:rsid w:val="004F6AF1"/>
    <w:rsid w:val="004F764B"/>
    <w:rsid w:val="005004A1"/>
    <w:rsid w:val="005016E6"/>
    <w:rsid w:val="00502054"/>
    <w:rsid w:val="005021A8"/>
    <w:rsid w:val="00502383"/>
    <w:rsid w:val="00503F8C"/>
    <w:rsid w:val="0050412A"/>
    <w:rsid w:val="00504643"/>
    <w:rsid w:val="005054F6"/>
    <w:rsid w:val="0050678E"/>
    <w:rsid w:val="00511654"/>
    <w:rsid w:val="00511FAE"/>
    <w:rsid w:val="00512BFD"/>
    <w:rsid w:val="00513595"/>
    <w:rsid w:val="00514021"/>
    <w:rsid w:val="00515A3F"/>
    <w:rsid w:val="00515E12"/>
    <w:rsid w:val="0051654B"/>
    <w:rsid w:val="0051674A"/>
    <w:rsid w:val="00517B60"/>
    <w:rsid w:val="005226B4"/>
    <w:rsid w:val="00522C8F"/>
    <w:rsid w:val="005260C9"/>
    <w:rsid w:val="0052644B"/>
    <w:rsid w:val="005300C4"/>
    <w:rsid w:val="005300CD"/>
    <w:rsid w:val="00530DCF"/>
    <w:rsid w:val="00531EE8"/>
    <w:rsid w:val="00532510"/>
    <w:rsid w:val="00535D82"/>
    <w:rsid w:val="0053617F"/>
    <w:rsid w:val="0053790E"/>
    <w:rsid w:val="00537DF9"/>
    <w:rsid w:val="005410D8"/>
    <w:rsid w:val="005410ED"/>
    <w:rsid w:val="00541308"/>
    <w:rsid w:val="005418DF"/>
    <w:rsid w:val="00544162"/>
    <w:rsid w:val="0054444F"/>
    <w:rsid w:val="00545541"/>
    <w:rsid w:val="005457D6"/>
    <w:rsid w:val="00546B77"/>
    <w:rsid w:val="0055105D"/>
    <w:rsid w:val="00551AE9"/>
    <w:rsid w:val="00552233"/>
    <w:rsid w:val="005537AF"/>
    <w:rsid w:val="00555C32"/>
    <w:rsid w:val="005563D0"/>
    <w:rsid w:val="00557B59"/>
    <w:rsid w:val="00557C8D"/>
    <w:rsid w:val="00557E2B"/>
    <w:rsid w:val="00560492"/>
    <w:rsid w:val="005610BA"/>
    <w:rsid w:val="00561B10"/>
    <w:rsid w:val="00562A56"/>
    <w:rsid w:val="005639C5"/>
    <w:rsid w:val="00564B0D"/>
    <w:rsid w:val="00564D0B"/>
    <w:rsid w:val="00565CA6"/>
    <w:rsid w:val="005667CB"/>
    <w:rsid w:val="0056704A"/>
    <w:rsid w:val="00567596"/>
    <w:rsid w:val="00570020"/>
    <w:rsid w:val="005729BF"/>
    <w:rsid w:val="00573761"/>
    <w:rsid w:val="00573F04"/>
    <w:rsid w:val="00575685"/>
    <w:rsid w:val="0057606C"/>
    <w:rsid w:val="0057688C"/>
    <w:rsid w:val="00577551"/>
    <w:rsid w:val="00577FF7"/>
    <w:rsid w:val="00580250"/>
    <w:rsid w:val="00580A1A"/>
    <w:rsid w:val="00580D78"/>
    <w:rsid w:val="0058112F"/>
    <w:rsid w:val="0058246B"/>
    <w:rsid w:val="00582A6C"/>
    <w:rsid w:val="0058372F"/>
    <w:rsid w:val="005837D5"/>
    <w:rsid w:val="00584392"/>
    <w:rsid w:val="00584532"/>
    <w:rsid w:val="00584556"/>
    <w:rsid w:val="00584949"/>
    <w:rsid w:val="00585B04"/>
    <w:rsid w:val="005867F8"/>
    <w:rsid w:val="00587218"/>
    <w:rsid w:val="00587672"/>
    <w:rsid w:val="005902A7"/>
    <w:rsid w:val="00591449"/>
    <w:rsid w:val="00591F38"/>
    <w:rsid w:val="00594357"/>
    <w:rsid w:val="0059716A"/>
    <w:rsid w:val="005974F8"/>
    <w:rsid w:val="005978BB"/>
    <w:rsid w:val="00597D9B"/>
    <w:rsid w:val="005A16CD"/>
    <w:rsid w:val="005A2593"/>
    <w:rsid w:val="005A32C5"/>
    <w:rsid w:val="005A3AB0"/>
    <w:rsid w:val="005A7EE0"/>
    <w:rsid w:val="005B2181"/>
    <w:rsid w:val="005B21D7"/>
    <w:rsid w:val="005B4121"/>
    <w:rsid w:val="005B43A0"/>
    <w:rsid w:val="005B48E3"/>
    <w:rsid w:val="005B5E6C"/>
    <w:rsid w:val="005B65CA"/>
    <w:rsid w:val="005B7B23"/>
    <w:rsid w:val="005C39BA"/>
    <w:rsid w:val="005C3B90"/>
    <w:rsid w:val="005C5DE4"/>
    <w:rsid w:val="005C6C3D"/>
    <w:rsid w:val="005C6D4A"/>
    <w:rsid w:val="005D0CE9"/>
    <w:rsid w:val="005D0E2E"/>
    <w:rsid w:val="005D1725"/>
    <w:rsid w:val="005D3854"/>
    <w:rsid w:val="005D3A3D"/>
    <w:rsid w:val="005D3C64"/>
    <w:rsid w:val="005D3D0A"/>
    <w:rsid w:val="005D456F"/>
    <w:rsid w:val="005D4F3E"/>
    <w:rsid w:val="005D5B47"/>
    <w:rsid w:val="005D6C91"/>
    <w:rsid w:val="005E1099"/>
    <w:rsid w:val="005E142E"/>
    <w:rsid w:val="005E1C43"/>
    <w:rsid w:val="005E1F5E"/>
    <w:rsid w:val="005E22A7"/>
    <w:rsid w:val="005E2DE2"/>
    <w:rsid w:val="005E4178"/>
    <w:rsid w:val="005E41CF"/>
    <w:rsid w:val="005E4301"/>
    <w:rsid w:val="005E51DC"/>
    <w:rsid w:val="005E6A23"/>
    <w:rsid w:val="005E6D91"/>
    <w:rsid w:val="005E7812"/>
    <w:rsid w:val="005F2554"/>
    <w:rsid w:val="005F290F"/>
    <w:rsid w:val="005F2981"/>
    <w:rsid w:val="005F4680"/>
    <w:rsid w:val="005F51CE"/>
    <w:rsid w:val="005F5997"/>
    <w:rsid w:val="005F7A79"/>
    <w:rsid w:val="00601F50"/>
    <w:rsid w:val="006025E5"/>
    <w:rsid w:val="0060294C"/>
    <w:rsid w:val="00602D65"/>
    <w:rsid w:val="0060321E"/>
    <w:rsid w:val="00603688"/>
    <w:rsid w:val="006044E9"/>
    <w:rsid w:val="00605D68"/>
    <w:rsid w:val="006067C7"/>
    <w:rsid w:val="0060730C"/>
    <w:rsid w:val="006119CC"/>
    <w:rsid w:val="00612FC9"/>
    <w:rsid w:val="00613A08"/>
    <w:rsid w:val="00613CD9"/>
    <w:rsid w:val="00614777"/>
    <w:rsid w:val="006162B6"/>
    <w:rsid w:val="00616E43"/>
    <w:rsid w:val="0061744E"/>
    <w:rsid w:val="0061765B"/>
    <w:rsid w:val="00620480"/>
    <w:rsid w:val="006205AB"/>
    <w:rsid w:val="00620675"/>
    <w:rsid w:val="00620902"/>
    <w:rsid w:val="00620B0E"/>
    <w:rsid w:val="00620FF5"/>
    <w:rsid w:val="0062332A"/>
    <w:rsid w:val="00623349"/>
    <w:rsid w:val="0062359F"/>
    <w:rsid w:val="0062382F"/>
    <w:rsid w:val="00623D46"/>
    <w:rsid w:val="006245DD"/>
    <w:rsid w:val="00624930"/>
    <w:rsid w:val="00624C39"/>
    <w:rsid w:val="00625000"/>
    <w:rsid w:val="006253FE"/>
    <w:rsid w:val="006304A7"/>
    <w:rsid w:val="00630ABC"/>
    <w:rsid w:val="00631DC3"/>
    <w:rsid w:val="006336C2"/>
    <w:rsid w:val="00633F0F"/>
    <w:rsid w:val="006341C0"/>
    <w:rsid w:val="006368E1"/>
    <w:rsid w:val="00636998"/>
    <w:rsid w:val="00640358"/>
    <w:rsid w:val="006406D8"/>
    <w:rsid w:val="0064101B"/>
    <w:rsid w:val="00641C19"/>
    <w:rsid w:val="00646273"/>
    <w:rsid w:val="00650DDA"/>
    <w:rsid w:val="00651485"/>
    <w:rsid w:val="00651994"/>
    <w:rsid w:val="00652B3E"/>
    <w:rsid w:val="006535DB"/>
    <w:rsid w:val="006535EB"/>
    <w:rsid w:val="00654FBC"/>
    <w:rsid w:val="00655C73"/>
    <w:rsid w:val="0065791E"/>
    <w:rsid w:val="00660631"/>
    <w:rsid w:val="006618FA"/>
    <w:rsid w:val="00661E40"/>
    <w:rsid w:val="006627CC"/>
    <w:rsid w:val="00662E1E"/>
    <w:rsid w:val="00663C46"/>
    <w:rsid w:val="00664BA3"/>
    <w:rsid w:val="0066560F"/>
    <w:rsid w:val="00666CCC"/>
    <w:rsid w:val="00666CFA"/>
    <w:rsid w:val="00671E83"/>
    <w:rsid w:val="00672217"/>
    <w:rsid w:val="00672389"/>
    <w:rsid w:val="0067456B"/>
    <w:rsid w:val="006747D0"/>
    <w:rsid w:val="00675441"/>
    <w:rsid w:val="00677580"/>
    <w:rsid w:val="006801C5"/>
    <w:rsid w:val="00680649"/>
    <w:rsid w:val="00683463"/>
    <w:rsid w:val="00683938"/>
    <w:rsid w:val="00683CAD"/>
    <w:rsid w:val="00684A5F"/>
    <w:rsid w:val="00684C31"/>
    <w:rsid w:val="00684C47"/>
    <w:rsid w:val="0068581F"/>
    <w:rsid w:val="00685F29"/>
    <w:rsid w:val="00687CD5"/>
    <w:rsid w:val="00690D2D"/>
    <w:rsid w:val="00691265"/>
    <w:rsid w:val="00692210"/>
    <w:rsid w:val="00692AAF"/>
    <w:rsid w:val="006935A3"/>
    <w:rsid w:val="00693650"/>
    <w:rsid w:val="006950E0"/>
    <w:rsid w:val="0069584D"/>
    <w:rsid w:val="0069692D"/>
    <w:rsid w:val="006978D3"/>
    <w:rsid w:val="006A00C7"/>
    <w:rsid w:val="006A0CBE"/>
    <w:rsid w:val="006A185F"/>
    <w:rsid w:val="006A1A84"/>
    <w:rsid w:val="006A1D7D"/>
    <w:rsid w:val="006A2AE9"/>
    <w:rsid w:val="006A3AF4"/>
    <w:rsid w:val="006A4600"/>
    <w:rsid w:val="006A4F20"/>
    <w:rsid w:val="006A639F"/>
    <w:rsid w:val="006B0179"/>
    <w:rsid w:val="006B0598"/>
    <w:rsid w:val="006B081A"/>
    <w:rsid w:val="006B244A"/>
    <w:rsid w:val="006B316C"/>
    <w:rsid w:val="006B395F"/>
    <w:rsid w:val="006B44A5"/>
    <w:rsid w:val="006B5947"/>
    <w:rsid w:val="006B5F83"/>
    <w:rsid w:val="006B6152"/>
    <w:rsid w:val="006B68BC"/>
    <w:rsid w:val="006B71F9"/>
    <w:rsid w:val="006B7EAE"/>
    <w:rsid w:val="006C0C20"/>
    <w:rsid w:val="006C1F0A"/>
    <w:rsid w:val="006C20E5"/>
    <w:rsid w:val="006C2F79"/>
    <w:rsid w:val="006C3D38"/>
    <w:rsid w:val="006C3EFA"/>
    <w:rsid w:val="006C4B17"/>
    <w:rsid w:val="006C501B"/>
    <w:rsid w:val="006C5200"/>
    <w:rsid w:val="006C557B"/>
    <w:rsid w:val="006D06E3"/>
    <w:rsid w:val="006D152D"/>
    <w:rsid w:val="006D32E6"/>
    <w:rsid w:val="006D4A1D"/>
    <w:rsid w:val="006D57B7"/>
    <w:rsid w:val="006D7BD2"/>
    <w:rsid w:val="006E024C"/>
    <w:rsid w:val="006E1605"/>
    <w:rsid w:val="006E4486"/>
    <w:rsid w:val="006E5BC6"/>
    <w:rsid w:val="006E6C31"/>
    <w:rsid w:val="006E6E19"/>
    <w:rsid w:val="006E6FF0"/>
    <w:rsid w:val="006F0D26"/>
    <w:rsid w:val="006F1B31"/>
    <w:rsid w:val="006F3E9B"/>
    <w:rsid w:val="006F50F9"/>
    <w:rsid w:val="006F55A5"/>
    <w:rsid w:val="006F5883"/>
    <w:rsid w:val="006F5F5B"/>
    <w:rsid w:val="006F7977"/>
    <w:rsid w:val="007007C2"/>
    <w:rsid w:val="0070284B"/>
    <w:rsid w:val="007042A9"/>
    <w:rsid w:val="00704465"/>
    <w:rsid w:val="00705A01"/>
    <w:rsid w:val="00706472"/>
    <w:rsid w:val="00706536"/>
    <w:rsid w:val="00706810"/>
    <w:rsid w:val="00706E8F"/>
    <w:rsid w:val="00707EDB"/>
    <w:rsid w:val="00710C4D"/>
    <w:rsid w:val="00711FAD"/>
    <w:rsid w:val="007124CB"/>
    <w:rsid w:val="0071362C"/>
    <w:rsid w:val="00713BF0"/>
    <w:rsid w:val="00714997"/>
    <w:rsid w:val="00714CCC"/>
    <w:rsid w:val="00715C70"/>
    <w:rsid w:val="007172DF"/>
    <w:rsid w:val="0071738D"/>
    <w:rsid w:val="00717CB8"/>
    <w:rsid w:val="00720C60"/>
    <w:rsid w:val="00721283"/>
    <w:rsid w:val="00722517"/>
    <w:rsid w:val="00722DE1"/>
    <w:rsid w:val="00723707"/>
    <w:rsid w:val="00723CA1"/>
    <w:rsid w:val="0072444E"/>
    <w:rsid w:val="00724B78"/>
    <w:rsid w:val="00724C7A"/>
    <w:rsid w:val="00724FE9"/>
    <w:rsid w:val="007252BF"/>
    <w:rsid w:val="007258E0"/>
    <w:rsid w:val="007260AE"/>
    <w:rsid w:val="007279F9"/>
    <w:rsid w:val="00731E5B"/>
    <w:rsid w:val="007326A7"/>
    <w:rsid w:val="00732A64"/>
    <w:rsid w:val="007334D4"/>
    <w:rsid w:val="007334DD"/>
    <w:rsid w:val="00734C2A"/>
    <w:rsid w:val="00734E52"/>
    <w:rsid w:val="007357E7"/>
    <w:rsid w:val="00735839"/>
    <w:rsid w:val="0073591F"/>
    <w:rsid w:val="00735B77"/>
    <w:rsid w:val="0073651F"/>
    <w:rsid w:val="00736701"/>
    <w:rsid w:val="007373D9"/>
    <w:rsid w:val="00740EA0"/>
    <w:rsid w:val="007420D2"/>
    <w:rsid w:val="00742DC0"/>
    <w:rsid w:val="00743B9B"/>
    <w:rsid w:val="00743DAB"/>
    <w:rsid w:val="00744528"/>
    <w:rsid w:val="00744CC1"/>
    <w:rsid w:val="007455BE"/>
    <w:rsid w:val="007462BF"/>
    <w:rsid w:val="00746BCC"/>
    <w:rsid w:val="00747441"/>
    <w:rsid w:val="00751161"/>
    <w:rsid w:val="00752017"/>
    <w:rsid w:val="00752BA4"/>
    <w:rsid w:val="00753000"/>
    <w:rsid w:val="00753519"/>
    <w:rsid w:val="0075395B"/>
    <w:rsid w:val="0075605D"/>
    <w:rsid w:val="0075734C"/>
    <w:rsid w:val="00757CDB"/>
    <w:rsid w:val="007601A0"/>
    <w:rsid w:val="00761814"/>
    <w:rsid w:val="00761EAA"/>
    <w:rsid w:val="007629C1"/>
    <w:rsid w:val="00763492"/>
    <w:rsid w:val="00764F87"/>
    <w:rsid w:val="00765812"/>
    <w:rsid w:val="00765D60"/>
    <w:rsid w:val="00767BF8"/>
    <w:rsid w:val="00767F3F"/>
    <w:rsid w:val="00770025"/>
    <w:rsid w:val="007721C7"/>
    <w:rsid w:val="00772B40"/>
    <w:rsid w:val="00774AD3"/>
    <w:rsid w:val="00774D03"/>
    <w:rsid w:val="00774E98"/>
    <w:rsid w:val="0077521F"/>
    <w:rsid w:val="007762C7"/>
    <w:rsid w:val="00777A45"/>
    <w:rsid w:val="00777B6F"/>
    <w:rsid w:val="00777C69"/>
    <w:rsid w:val="00781470"/>
    <w:rsid w:val="007825AF"/>
    <w:rsid w:val="00783635"/>
    <w:rsid w:val="00785E83"/>
    <w:rsid w:val="007861DF"/>
    <w:rsid w:val="00790FD9"/>
    <w:rsid w:val="007916C3"/>
    <w:rsid w:val="00791992"/>
    <w:rsid w:val="00791EE3"/>
    <w:rsid w:val="0079207A"/>
    <w:rsid w:val="007921E3"/>
    <w:rsid w:val="00795CC4"/>
    <w:rsid w:val="00796F4A"/>
    <w:rsid w:val="00796F4B"/>
    <w:rsid w:val="00797A8C"/>
    <w:rsid w:val="007A0C2D"/>
    <w:rsid w:val="007A1AA8"/>
    <w:rsid w:val="007A26B4"/>
    <w:rsid w:val="007A312B"/>
    <w:rsid w:val="007A4075"/>
    <w:rsid w:val="007A6629"/>
    <w:rsid w:val="007A7070"/>
    <w:rsid w:val="007B0187"/>
    <w:rsid w:val="007B02FF"/>
    <w:rsid w:val="007B3ACC"/>
    <w:rsid w:val="007B5680"/>
    <w:rsid w:val="007B5A47"/>
    <w:rsid w:val="007B63A4"/>
    <w:rsid w:val="007B64FB"/>
    <w:rsid w:val="007B6675"/>
    <w:rsid w:val="007B6F00"/>
    <w:rsid w:val="007B7230"/>
    <w:rsid w:val="007B7484"/>
    <w:rsid w:val="007B774A"/>
    <w:rsid w:val="007B79A2"/>
    <w:rsid w:val="007C0417"/>
    <w:rsid w:val="007C0911"/>
    <w:rsid w:val="007C1468"/>
    <w:rsid w:val="007C1F63"/>
    <w:rsid w:val="007C23CF"/>
    <w:rsid w:val="007C2FC0"/>
    <w:rsid w:val="007C3153"/>
    <w:rsid w:val="007C346E"/>
    <w:rsid w:val="007C34B4"/>
    <w:rsid w:val="007C3C38"/>
    <w:rsid w:val="007C48C2"/>
    <w:rsid w:val="007C530D"/>
    <w:rsid w:val="007C6764"/>
    <w:rsid w:val="007C6F8F"/>
    <w:rsid w:val="007C70C7"/>
    <w:rsid w:val="007C715E"/>
    <w:rsid w:val="007D26A3"/>
    <w:rsid w:val="007D26FE"/>
    <w:rsid w:val="007D28C7"/>
    <w:rsid w:val="007D3218"/>
    <w:rsid w:val="007D3D65"/>
    <w:rsid w:val="007D41CA"/>
    <w:rsid w:val="007D571F"/>
    <w:rsid w:val="007D60BF"/>
    <w:rsid w:val="007D75FC"/>
    <w:rsid w:val="007D7E09"/>
    <w:rsid w:val="007E0847"/>
    <w:rsid w:val="007E1016"/>
    <w:rsid w:val="007E1971"/>
    <w:rsid w:val="007E3753"/>
    <w:rsid w:val="007E46B1"/>
    <w:rsid w:val="007E6131"/>
    <w:rsid w:val="007E682C"/>
    <w:rsid w:val="007E74FB"/>
    <w:rsid w:val="007E7C91"/>
    <w:rsid w:val="007F06D6"/>
    <w:rsid w:val="007F0BE8"/>
    <w:rsid w:val="007F1EF2"/>
    <w:rsid w:val="007F200B"/>
    <w:rsid w:val="007F4055"/>
    <w:rsid w:val="007F443B"/>
    <w:rsid w:val="007F5CBB"/>
    <w:rsid w:val="007F5DFF"/>
    <w:rsid w:val="007F63B7"/>
    <w:rsid w:val="007F7F9A"/>
    <w:rsid w:val="008001D2"/>
    <w:rsid w:val="00800479"/>
    <w:rsid w:val="00801688"/>
    <w:rsid w:val="00802525"/>
    <w:rsid w:val="00802814"/>
    <w:rsid w:val="00802DBE"/>
    <w:rsid w:val="00804BC6"/>
    <w:rsid w:val="00805BB3"/>
    <w:rsid w:val="00806492"/>
    <w:rsid w:val="00807036"/>
    <w:rsid w:val="008075A7"/>
    <w:rsid w:val="00807BB9"/>
    <w:rsid w:val="00807BDA"/>
    <w:rsid w:val="00810F24"/>
    <w:rsid w:val="00811685"/>
    <w:rsid w:val="00811C87"/>
    <w:rsid w:val="00812005"/>
    <w:rsid w:val="008122F7"/>
    <w:rsid w:val="00812754"/>
    <w:rsid w:val="00812EE0"/>
    <w:rsid w:val="0081387E"/>
    <w:rsid w:val="00816723"/>
    <w:rsid w:val="00817728"/>
    <w:rsid w:val="008206F4"/>
    <w:rsid w:val="00821C15"/>
    <w:rsid w:val="008230F0"/>
    <w:rsid w:val="00823AA8"/>
    <w:rsid w:val="00824659"/>
    <w:rsid w:val="008253DC"/>
    <w:rsid w:val="008268FE"/>
    <w:rsid w:val="00831769"/>
    <w:rsid w:val="00831C76"/>
    <w:rsid w:val="00831F89"/>
    <w:rsid w:val="00833D42"/>
    <w:rsid w:val="008344EF"/>
    <w:rsid w:val="0083523E"/>
    <w:rsid w:val="008369A7"/>
    <w:rsid w:val="00836A46"/>
    <w:rsid w:val="00836A64"/>
    <w:rsid w:val="008412FD"/>
    <w:rsid w:val="008415D9"/>
    <w:rsid w:val="008419A2"/>
    <w:rsid w:val="00841CD9"/>
    <w:rsid w:val="0084311D"/>
    <w:rsid w:val="0084424F"/>
    <w:rsid w:val="00844779"/>
    <w:rsid w:val="00844EAD"/>
    <w:rsid w:val="0084609F"/>
    <w:rsid w:val="008475D3"/>
    <w:rsid w:val="00850A99"/>
    <w:rsid w:val="00851A74"/>
    <w:rsid w:val="008530C4"/>
    <w:rsid w:val="00853385"/>
    <w:rsid w:val="008535C9"/>
    <w:rsid w:val="00853B27"/>
    <w:rsid w:val="008556D7"/>
    <w:rsid w:val="00855740"/>
    <w:rsid w:val="0085619E"/>
    <w:rsid w:val="0085781C"/>
    <w:rsid w:val="00861D7D"/>
    <w:rsid w:val="00861F1A"/>
    <w:rsid w:val="008620EC"/>
    <w:rsid w:val="00862CC3"/>
    <w:rsid w:val="00864189"/>
    <w:rsid w:val="0086464C"/>
    <w:rsid w:val="00866B8F"/>
    <w:rsid w:val="00867A12"/>
    <w:rsid w:val="00872945"/>
    <w:rsid w:val="00873153"/>
    <w:rsid w:val="00873603"/>
    <w:rsid w:val="00873C0A"/>
    <w:rsid w:val="00873E2E"/>
    <w:rsid w:val="00874096"/>
    <w:rsid w:val="00874A90"/>
    <w:rsid w:val="0087550C"/>
    <w:rsid w:val="00877AF9"/>
    <w:rsid w:val="00877D2F"/>
    <w:rsid w:val="008808C5"/>
    <w:rsid w:val="00880BC2"/>
    <w:rsid w:val="008818C9"/>
    <w:rsid w:val="00881EDC"/>
    <w:rsid w:val="0088279C"/>
    <w:rsid w:val="008846B9"/>
    <w:rsid w:val="008874D9"/>
    <w:rsid w:val="00890E8F"/>
    <w:rsid w:val="00891091"/>
    <w:rsid w:val="00891604"/>
    <w:rsid w:val="00891A8D"/>
    <w:rsid w:val="008923E8"/>
    <w:rsid w:val="008923EE"/>
    <w:rsid w:val="008927A4"/>
    <w:rsid w:val="0089285F"/>
    <w:rsid w:val="00892AE4"/>
    <w:rsid w:val="008942D3"/>
    <w:rsid w:val="00894C2D"/>
    <w:rsid w:val="008957A2"/>
    <w:rsid w:val="00895D31"/>
    <w:rsid w:val="008964B6"/>
    <w:rsid w:val="008964D6"/>
    <w:rsid w:val="00896C16"/>
    <w:rsid w:val="00896D19"/>
    <w:rsid w:val="00897505"/>
    <w:rsid w:val="00897AF0"/>
    <w:rsid w:val="00897B3B"/>
    <w:rsid w:val="008A16BF"/>
    <w:rsid w:val="008A1835"/>
    <w:rsid w:val="008A2170"/>
    <w:rsid w:val="008A2526"/>
    <w:rsid w:val="008A3133"/>
    <w:rsid w:val="008A495C"/>
    <w:rsid w:val="008A4E94"/>
    <w:rsid w:val="008A4EB9"/>
    <w:rsid w:val="008A58CB"/>
    <w:rsid w:val="008A6BE4"/>
    <w:rsid w:val="008A7AB3"/>
    <w:rsid w:val="008A7D10"/>
    <w:rsid w:val="008B0025"/>
    <w:rsid w:val="008B2495"/>
    <w:rsid w:val="008B2D47"/>
    <w:rsid w:val="008B3EE8"/>
    <w:rsid w:val="008B45C7"/>
    <w:rsid w:val="008B46E2"/>
    <w:rsid w:val="008B5A5F"/>
    <w:rsid w:val="008B644C"/>
    <w:rsid w:val="008B6799"/>
    <w:rsid w:val="008B75C8"/>
    <w:rsid w:val="008C0635"/>
    <w:rsid w:val="008C3356"/>
    <w:rsid w:val="008C43CD"/>
    <w:rsid w:val="008C446C"/>
    <w:rsid w:val="008C4DC7"/>
    <w:rsid w:val="008C4DE5"/>
    <w:rsid w:val="008C5086"/>
    <w:rsid w:val="008C51C3"/>
    <w:rsid w:val="008C5A25"/>
    <w:rsid w:val="008C5BEE"/>
    <w:rsid w:val="008D25B1"/>
    <w:rsid w:val="008D2924"/>
    <w:rsid w:val="008D2A29"/>
    <w:rsid w:val="008D2DFB"/>
    <w:rsid w:val="008D3E9E"/>
    <w:rsid w:val="008D706A"/>
    <w:rsid w:val="008E04E0"/>
    <w:rsid w:val="008E0CDD"/>
    <w:rsid w:val="008E1265"/>
    <w:rsid w:val="008E2191"/>
    <w:rsid w:val="008E27E0"/>
    <w:rsid w:val="008E2D6F"/>
    <w:rsid w:val="008E33C1"/>
    <w:rsid w:val="008E3B56"/>
    <w:rsid w:val="008E4A26"/>
    <w:rsid w:val="008E4FCC"/>
    <w:rsid w:val="008E5293"/>
    <w:rsid w:val="008E6B9F"/>
    <w:rsid w:val="008E6BEC"/>
    <w:rsid w:val="008F0DCD"/>
    <w:rsid w:val="008F0EE0"/>
    <w:rsid w:val="008F18A3"/>
    <w:rsid w:val="008F7A2C"/>
    <w:rsid w:val="008F7D0F"/>
    <w:rsid w:val="008F7D83"/>
    <w:rsid w:val="008F7FBF"/>
    <w:rsid w:val="00900CD5"/>
    <w:rsid w:val="0090252C"/>
    <w:rsid w:val="00903968"/>
    <w:rsid w:val="00903E53"/>
    <w:rsid w:val="009056FD"/>
    <w:rsid w:val="009064F7"/>
    <w:rsid w:val="009068FA"/>
    <w:rsid w:val="00907CD5"/>
    <w:rsid w:val="0091016F"/>
    <w:rsid w:val="00911A00"/>
    <w:rsid w:val="00911ADB"/>
    <w:rsid w:val="009137CF"/>
    <w:rsid w:val="009137EF"/>
    <w:rsid w:val="009138D9"/>
    <w:rsid w:val="00913EC3"/>
    <w:rsid w:val="00914A74"/>
    <w:rsid w:val="0091668C"/>
    <w:rsid w:val="009169B8"/>
    <w:rsid w:val="00917303"/>
    <w:rsid w:val="009175C8"/>
    <w:rsid w:val="00917F45"/>
    <w:rsid w:val="0092132D"/>
    <w:rsid w:val="00923B1C"/>
    <w:rsid w:val="00923FE2"/>
    <w:rsid w:val="00924214"/>
    <w:rsid w:val="00924280"/>
    <w:rsid w:val="00924A97"/>
    <w:rsid w:val="0092536C"/>
    <w:rsid w:val="00925615"/>
    <w:rsid w:val="009257DF"/>
    <w:rsid w:val="00926081"/>
    <w:rsid w:val="009264F5"/>
    <w:rsid w:val="00926CCF"/>
    <w:rsid w:val="00927A30"/>
    <w:rsid w:val="00927ACD"/>
    <w:rsid w:val="009318F5"/>
    <w:rsid w:val="00932866"/>
    <w:rsid w:val="0093331A"/>
    <w:rsid w:val="009352EF"/>
    <w:rsid w:val="009362AE"/>
    <w:rsid w:val="009368FC"/>
    <w:rsid w:val="00940C63"/>
    <w:rsid w:val="00941458"/>
    <w:rsid w:val="009424D0"/>
    <w:rsid w:val="00942E7A"/>
    <w:rsid w:val="00943341"/>
    <w:rsid w:val="00943363"/>
    <w:rsid w:val="0094375A"/>
    <w:rsid w:val="00944949"/>
    <w:rsid w:val="00945AF4"/>
    <w:rsid w:val="00945B55"/>
    <w:rsid w:val="00946041"/>
    <w:rsid w:val="009463E0"/>
    <w:rsid w:val="00946973"/>
    <w:rsid w:val="009502F0"/>
    <w:rsid w:val="00950660"/>
    <w:rsid w:val="00950847"/>
    <w:rsid w:val="00951CD1"/>
    <w:rsid w:val="00954134"/>
    <w:rsid w:val="00954E72"/>
    <w:rsid w:val="00955E54"/>
    <w:rsid w:val="00956142"/>
    <w:rsid w:val="009564C1"/>
    <w:rsid w:val="00957318"/>
    <w:rsid w:val="009574A2"/>
    <w:rsid w:val="0096122A"/>
    <w:rsid w:val="0096185B"/>
    <w:rsid w:val="00962155"/>
    <w:rsid w:val="00962B6B"/>
    <w:rsid w:val="00962F18"/>
    <w:rsid w:val="00963F54"/>
    <w:rsid w:val="0096482F"/>
    <w:rsid w:val="009649EF"/>
    <w:rsid w:val="00964FBD"/>
    <w:rsid w:val="00965132"/>
    <w:rsid w:val="0096544E"/>
    <w:rsid w:val="009658C5"/>
    <w:rsid w:val="0096613D"/>
    <w:rsid w:val="00967373"/>
    <w:rsid w:val="00967F85"/>
    <w:rsid w:val="00971110"/>
    <w:rsid w:val="009711A9"/>
    <w:rsid w:val="00971228"/>
    <w:rsid w:val="009714E6"/>
    <w:rsid w:val="00971A6B"/>
    <w:rsid w:val="00972C6A"/>
    <w:rsid w:val="0097359C"/>
    <w:rsid w:val="0097365C"/>
    <w:rsid w:val="0097473C"/>
    <w:rsid w:val="009761DE"/>
    <w:rsid w:val="00976F45"/>
    <w:rsid w:val="00977844"/>
    <w:rsid w:val="00980CC0"/>
    <w:rsid w:val="0098112E"/>
    <w:rsid w:val="00982199"/>
    <w:rsid w:val="009824E4"/>
    <w:rsid w:val="00982955"/>
    <w:rsid w:val="009838B8"/>
    <w:rsid w:val="0098397A"/>
    <w:rsid w:val="00983A7F"/>
    <w:rsid w:val="00983ECB"/>
    <w:rsid w:val="0098426C"/>
    <w:rsid w:val="00984D1D"/>
    <w:rsid w:val="00984E22"/>
    <w:rsid w:val="009850D1"/>
    <w:rsid w:val="0098573A"/>
    <w:rsid w:val="009878F4"/>
    <w:rsid w:val="00990AFC"/>
    <w:rsid w:val="00991A07"/>
    <w:rsid w:val="00991B97"/>
    <w:rsid w:val="00991BE1"/>
    <w:rsid w:val="00992052"/>
    <w:rsid w:val="00992673"/>
    <w:rsid w:val="009938F2"/>
    <w:rsid w:val="00993AF0"/>
    <w:rsid w:val="00994318"/>
    <w:rsid w:val="00996ECC"/>
    <w:rsid w:val="00997121"/>
    <w:rsid w:val="009972F4"/>
    <w:rsid w:val="0099766A"/>
    <w:rsid w:val="00997B40"/>
    <w:rsid w:val="00997C2D"/>
    <w:rsid w:val="00997C41"/>
    <w:rsid w:val="009A148E"/>
    <w:rsid w:val="009A2DFD"/>
    <w:rsid w:val="009A4D40"/>
    <w:rsid w:val="009A4FFA"/>
    <w:rsid w:val="009A661A"/>
    <w:rsid w:val="009A724C"/>
    <w:rsid w:val="009A7DF6"/>
    <w:rsid w:val="009B0909"/>
    <w:rsid w:val="009B1929"/>
    <w:rsid w:val="009B40F7"/>
    <w:rsid w:val="009B5CF4"/>
    <w:rsid w:val="009B6B19"/>
    <w:rsid w:val="009C0239"/>
    <w:rsid w:val="009C0316"/>
    <w:rsid w:val="009C1E1D"/>
    <w:rsid w:val="009C2027"/>
    <w:rsid w:val="009C282A"/>
    <w:rsid w:val="009C4005"/>
    <w:rsid w:val="009C4396"/>
    <w:rsid w:val="009C4F69"/>
    <w:rsid w:val="009C5AE5"/>
    <w:rsid w:val="009C7896"/>
    <w:rsid w:val="009D032D"/>
    <w:rsid w:val="009D22D2"/>
    <w:rsid w:val="009D27F4"/>
    <w:rsid w:val="009D2998"/>
    <w:rsid w:val="009D49BC"/>
    <w:rsid w:val="009D6314"/>
    <w:rsid w:val="009D6903"/>
    <w:rsid w:val="009D73D3"/>
    <w:rsid w:val="009D7582"/>
    <w:rsid w:val="009E0146"/>
    <w:rsid w:val="009E0149"/>
    <w:rsid w:val="009E17A1"/>
    <w:rsid w:val="009E2747"/>
    <w:rsid w:val="009E3446"/>
    <w:rsid w:val="009E448C"/>
    <w:rsid w:val="009E50D4"/>
    <w:rsid w:val="009E5409"/>
    <w:rsid w:val="009F0787"/>
    <w:rsid w:val="009F110A"/>
    <w:rsid w:val="009F151D"/>
    <w:rsid w:val="009F1F01"/>
    <w:rsid w:val="009F320F"/>
    <w:rsid w:val="009F371F"/>
    <w:rsid w:val="009F4632"/>
    <w:rsid w:val="009F56DA"/>
    <w:rsid w:val="009F5955"/>
    <w:rsid w:val="009F7543"/>
    <w:rsid w:val="00A00528"/>
    <w:rsid w:val="00A01141"/>
    <w:rsid w:val="00A01615"/>
    <w:rsid w:val="00A02B09"/>
    <w:rsid w:val="00A0447C"/>
    <w:rsid w:val="00A04E87"/>
    <w:rsid w:val="00A0578B"/>
    <w:rsid w:val="00A0583E"/>
    <w:rsid w:val="00A05CEC"/>
    <w:rsid w:val="00A05DF0"/>
    <w:rsid w:val="00A07D57"/>
    <w:rsid w:val="00A07EF6"/>
    <w:rsid w:val="00A10859"/>
    <w:rsid w:val="00A10ED1"/>
    <w:rsid w:val="00A11631"/>
    <w:rsid w:val="00A1549F"/>
    <w:rsid w:val="00A1626F"/>
    <w:rsid w:val="00A16970"/>
    <w:rsid w:val="00A16D4B"/>
    <w:rsid w:val="00A16DF0"/>
    <w:rsid w:val="00A17277"/>
    <w:rsid w:val="00A201FA"/>
    <w:rsid w:val="00A20C90"/>
    <w:rsid w:val="00A234F8"/>
    <w:rsid w:val="00A23F15"/>
    <w:rsid w:val="00A242F3"/>
    <w:rsid w:val="00A24B52"/>
    <w:rsid w:val="00A24CF3"/>
    <w:rsid w:val="00A25558"/>
    <w:rsid w:val="00A26016"/>
    <w:rsid w:val="00A26C48"/>
    <w:rsid w:val="00A26D8E"/>
    <w:rsid w:val="00A26DF2"/>
    <w:rsid w:val="00A306E2"/>
    <w:rsid w:val="00A307C4"/>
    <w:rsid w:val="00A31B19"/>
    <w:rsid w:val="00A3274B"/>
    <w:rsid w:val="00A3760A"/>
    <w:rsid w:val="00A415B6"/>
    <w:rsid w:val="00A4305B"/>
    <w:rsid w:val="00A44E90"/>
    <w:rsid w:val="00A450EE"/>
    <w:rsid w:val="00A45459"/>
    <w:rsid w:val="00A45C29"/>
    <w:rsid w:val="00A45C80"/>
    <w:rsid w:val="00A4633B"/>
    <w:rsid w:val="00A4783D"/>
    <w:rsid w:val="00A5125D"/>
    <w:rsid w:val="00A5242C"/>
    <w:rsid w:val="00A5248C"/>
    <w:rsid w:val="00A52893"/>
    <w:rsid w:val="00A52AB6"/>
    <w:rsid w:val="00A52B18"/>
    <w:rsid w:val="00A52D40"/>
    <w:rsid w:val="00A54F44"/>
    <w:rsid w:val="00A5646E"/>
    <w:rsid w:val="00A57C76"/>
    <w:rsid w:val="00A57CE0"/>
    <w:rsid w:val="00A61077"/>
    <w:rsid w:val="00A61E44"/>
    <w:rsid w:val="00A657C7"/>
    <w:rsid w:val="00A663B6"/>
    <w:rsid w:val="00A71605"/>
    <w:rsid w:val="00A72F64"/>
    <w:rsid w:val="00A73289"/>
    <w:rsid w:val="00A735DF"/>
    <w:rsid w:val="00A74DE6"/>
    <w:rsid w:val="00A75041"/>
    <w:rsid w:val="00A75C3E"/>
    <w:rsid w:val="00A75E73"/>
    <w:rsid w:val="00A76AA4"/>
    <w:rsid w:val="00A80DE2"/>
    <w:rsid w:val="00A82468"/>
    <w:rsid w:val="00A82539"/>
    <w:rsid w:val="00A83E0D"/>
    <w:rsid w:val="00A845DC"/>
    <w:rsid w:val="00A8526F"/>
    <w:rsid w:val="00A85724"/>
    <w:rsid w:val="00A85812"/>
    <w:rsid w:val="00A85C9A"/>
    <w:rsid w:val="00A87D79"/>
    <w:rsid w:val="00A900CC"/>
    <w:rsid w:val="00A900D9"/>
    <w:rsid w:val="00A90257"/>
    <w:rsid w:val="00A9176F"/>
    <w:rsid w:val="00A918E6"/>
    <w:rsid w:val="00A9206A"/>
    <w:rsid w:val="00A958AC"/>
    <w:rsid w:val="00A97255"/>
    <w:rsid w:val="00AA0D5F"/>
    <w:rsid w:val="00AA1F2C"/>
    <w:rsid w:val="00AA27C0"/>
    <w:rsid w:val="00AA39E6"/>
    <w:rsid w:val="00AA4C9C"/>
    <w:rsid w:val="00AA5AE5"/>
    <w:rsid w:val="00AA5B86"/>
    <w:rsid w:val="00AA5D3F"/>
    <w:rsid w:val="00AA5DA2"/>
    <w:rsid w:val="00AA6562"/>
    <w:rsid w:val="00AA68EC"/>
    <w:rsid w:val="00AA798E"/>
    <w:rsid w:val="00AA7E35"/>
    <w:rsid w:val="00AB28D4"/>
    <w:rsid w:val="00AB3581"/>
    <w:rsid w:val="00AB5EA0"/>
    <w:rsid w:val="00AB60E9"/>
    <w:rsid w:val="00AB77D7"/>
    <w:rsid w:val="00AB7C79"/>
    <w:rsid w:val="00AB7F68"/>
    <w:rsid w:val="00AC215C"/>
    <w:rsid w:val="00AC384B"/>
    <w:rsid w:val="00AC491E"/>
    <w:rsid w:val="00AC4B59"/>
    <w:rsid w:val="00AC63F9"/>
    <w:rsid w:val="00AC7F1A"/>
    <w:rsid w:val="00AC7FBC"/>
    <w:rsid w:val="00AD058B"/>
    <w:rsid w:val="00AD179E"/>
    <w:rsid w:val="00AD1FFA"/>
    <w:rsid w:val="00AD20FA"/>
    <w:rsid w:val="00AD37B7"/>
    <w:rsid w:val="00AD411B"/>
    <w:rsid w:val="00AD4AC4"/>
    <w:rsid w:val="00AD570C"/>
    <w:rsid w:val="00AD5A8B"/>
    <w:rsid w:val="00AD6D51"/>
    <w:rsid w:val="00AD6E30"/>
    <w:rsid w:val="00AD758A"/>
    <w:rsid w:val="00AD7E4C"/>
    <w:rsid w:val="00AE00D9"/>
    <w:rsid w:val="00AE0D2E"/>
    <w:rsid w:val="00AE27A8"/>
    <w:rsid w:val="00AE3206"/>
    <w:rsid w:val="00AE380E"/>
    <w:rsid w:val="00AE4183"/>
    <w:rsid w:val="00AE4B14"/>
    <w:rsid w:val="00AE4CF8"/>
    <w:rsid w:val="00AE6206"/>
    <w:rsid w:val="00AE66F4"/>
    <w:rsid w:val="00AE671F"/>
    <w:rsid w:val="00AE68B5"/>
    <w:rsid w:val="00AE6E34"/>
    <w:rsid w:val="00AE6E75"/>
    <w:rsid w:val="00AE6E8D"/>
    <w:rsid w:val="00AE73EA"/>
    <w:rsid w:val="00AF0017"/>
    <w:rsid w:val="00AF0073"/>
    <w:rsid w:val="00AF099D"/>
    <w:rsid w:val="00AF4B43"/>
    <w:rsid w:val="00AF6725"/>
    <w:rsid w:val="00AF732B"/>
    <w:rsid w:val="00B00552"/>
    <w:rsid w:val="00B00EC0"/>
    <w:rsid w:val="00B00FF9"/>
    <w:rsid w:val="00B02323"/>
    <w:rsid w:val="00B02503"/>
    <w:rsid w:val="00B0294B"/>
    <w:rsid w:val="00B02E5A"/>
    <w:rsid w:val="00B03D3C"/>
    <w:rsid w:val="00B044EA"/>
    <w:rsid w:val="00B048C9"/>
    <w:rsid w:val="00B04FA1"/>
    <w:rsid w:val="00B06F8A"/>
    <w:rsid w:val="00B07133"/>
    <w:rsid w:val="00B07C17"/>
    <w:rsid w:val="00B07D83"/>
    <w:rsid w:val="00B105E1"/>
    <w:rsid w:val="00B10D53"/>
    <w:rsid w:val="00B11A28"/>
    <w:rsid w:val="00B11E57"/>
    <w:rsid w:val="00B12376"/>
    <w:rsid w:val="00B12D71"/>
    <w:rsid w:val="00B13836"/>
    <w:rsid w:val="00B13924"/>
    <w:rsid w:val="00B1454B"/>
    <w:rsid w:val="00B147E9"/>
    <w:rsid w:val="00B149EC"/>
    <w:rsid w:val="00B1522B"/>
    <w:rsid w:val="00B17E7A"/>
    <w:rsid w:val="00B17FA6"/>
    <w:rsid w:val="00B205A1"/>
    <w:rsid w:val="00B2070D"/>
    <w:rsid w:val="00B20A32"/>
    <w:rsid w:val="00B2115C"/>
    <w:rsid w:val="00B21244"/>
    <w:rsid w:val="00B21EE5"/>
    <w:rsid w:val="00B231EA"/>
    <w:rsid w:val="00B2320A"/>
    <w:rsid w:val="00B24BBE"/>
    <w:rsid w:val="00B26D41"/>
    <w:rsid w:val="00B27B6A"/>
    <w:rsid w:val="00B31690"/>
    <w:rsid w:val="00B32567"/>
    <w:rsid w:val="00B33A02"/>
    <w:rsid w:val="00B346E7"/>
    <w:rsid w:val="00B349F6"/>
    <w:rsid w:val="00B34BD2"/>
    <w:rsid w:val="00B351AE"/>
    <w:rsid w:val="00B35597"/>
    <w:rsid w:val="00B36996"/>
    <w:rsid w:val="00B36D35"/>
    <w:rsid w:val="00B36E03"/>
    <w:rsid w:val="00B37611"/>
    <w:rsid w:val="00B379BE"/>
    <w:rsid w:val="00B4001E"/>
    <w:rsid w:val="00B40197"/>
    <w:rsid w:val="00B4054B"/>
    <w:rsid w:val="00B4065D"/>
    <w:rsid w:val="00B40980"/>
    <w:rsid w:val="00B4111B"/>
    <w:rsid w:val="00B412DE"/>
    <w:rsid w:val="00B415A8"/>
    <w:rsid w:val="00B42321"/>
    <w:rsid w:val="00B443D5"/>
    <w:rsid w:val="00B4495F"/>
    <w:rsid w:val="00B45124"/>
    <w:rsid w:val="00B45ED9"/>
    <w:rsid w:val="00B466C6"/>
    <w:rsid w:val="00B46E53"/>
    <w:rsid w:val="00B47643"/>
    <w:rsid w:val="00B500E8"/>
    <w:rsid w:val="00B50510"/>
    <w:rsid w:val="00B51D33"/>
    <w:rsid w:val="00B5206A"/>
    <w:rsid w:val="00B5221A"/>
    <w:rsid w:val="00B5261C"/>
    <w:rsid w:val="00B545BA"/>
    <w:rsid w:val="00B54D83"/>
    <w:rsid w:val="00B555BA"/>
    <w:rsid w:val="00B55ACC"/>
    <w:rsid w:val="00B55F46"/>
    <w:rsid w:val="00B5613C"/>
    <w:rsid w:val="00B569E4"/>
    <w:rsid w:val="00B56CD9"/>
    <w:rsid w:val="00B600B1"/>
    <w:rsid w:val="00B60D62"/>
    <w:rsid w:val="00B61BFF"/>
    <w:rsid w:val="00B6217B"/>
    <w:rsid w:val="00B63FDF"/>
    <w:rsid w:val="00B640CF"/>
    <w:rsid w:val="00B645F5"/>
    <w:rsid w:val="00B67883"/>
    <w:rsid w:val="00B707A7"/>
    <w:rsid w:val="00B728D7"/>
    <w:rsid w:val="00B72D75"/>
    <w:rsid w:val="00B72DF0"/>
    <w:rsid w:val="00B740D5"/>
    <w:rsid w:val="00B74EAB"/>
    <w:rsid w:val="00B75A23"/>
    <w:rsid w:val="00B76DFF"/>
    <w:rsid w:val="00B76E25"/>
    <w:rsid w:val="00B77286"/>
    <w:rsid w:val="00B77606"/>
    <w:rsid w:val="00B77845"/>
    <w:rsid w:val="00B8023E"/>
    <w:rsid w:val="00B82E90"/>
    <w:rsid w:val="00B87EFA"/>
    <w:rsid w:val="00B91FAB"/>
    <w:rsid w:val="00B92C4B"/>
    <w:rsid w:val="00B94A25"/>
    <w:rsid w:val="00B95591"/>
    <w:rsid w:val="00B95E05"/>
    <w:rsid w:val="00BA02FD"/>
    <w:rsid w:val="00BA2380"/>
    <w:rsid w:val="00BA250E"/>
    <w:rsid w:val="00BA52D2"/>
    <w:rsid w:val="00BA64E8"/>
    <w:rsid w:val="00BB06C1"/>
    <w:rsid w:val="00BB2868"/>
    <w:rsid w:val="00BB2AE9"/>
    <w:rsid w:val="00BB2BB8"/>
    <w:rsid w:val="00BB2FA7"/>
    <w:rsid w:val="00BB3A38"/>
    <w:rsid w:val="00BB3D83"/>
    <w:rsid w:val="00BB406C"/>
    <w:rsid w:val="00BB6753"/>
    <w:rsid w:val="00BB67F4"/>
    <w:rsid w:val="00BB7706"/>
    <w:rsid w:val="00BC01AE"/>
    <w:rsid w:val="00BC109C"/>
    <w:rsid w:val="00BC1BF0"/>
    <w:rsid w:val="00BC1CA7"/>
    <w:rsid w:val="00BC2D30"/>
    <w:rsid w:val="00BC30F0"/>
    <w:rsid w:val="00BC3C4D"/>
    <w:rsid w:val="00BC421F"/>
    <w:rsid w:val="00BC48E2"/>
    <w:rsid w:val="00BC48EB"/>
    <w:rsid w:val="00BC5714"/>
    <w:rsid w:val="00BC70FB"/>
    <w:rsid w:val="00BD29FC"/>
    <w:rsid w:val="00BD37AF"/>
    <w:rsid w:val="00BD3A77"/>
    <w:rsid w:val="00BD3F59"/>
    <w:rsid w:val="00BD4B1B"/>
    <w:rsid w:val="00BD53A9"/>
    <w:rsid w:val="00BD6F67"/>
    <w:rsid w:val="00BD7117"/>
    <w:rsid w:val="00BD74A9"/>
    <w:rsid w:val="00BD783A"/>
    <w:rsid w:val="00BE074A"/>
    <w:rsid w:val="00BE0F36"/>
    <w:rsid w:val="00BE10B4"/>
    <w:rsid w:val="00BE11CD"/>
    <w:rsid w:val="00BE1B0B"/>
    <w:rsid w:val="00BE1EC4"/>
    <w:rsid w:val="00BE4C8F"/>
    <w:rsid w:val="00BE5B75"/>
    <w:rsid w:val="00BE5CC3"/>
    <w:rsid w:val="00BE5E1B"/>
    <w:rsid w:val="00BE6205"/>
    <w:rsid w:val="00BE6BB8"/>
    <w:rsid w:val="00BE7AB5"/>
    <w:rsid w:val="00BE7CC7"/>
    <w:rsid w:val="00BF167D"/>
    <w:rsid w:val="00BF23F5"/>
    <w:rsid w:val="00BF319D"/>
    <w:rsid w:val="00BF438D"/>
    <w:rsid w:val="00BF4C79"/>
    <w:rsid w:val="00BF4F03"/>
    <w:rsid w:val="00BF545F"/>
    <w:rsid w:val="00BF550E"/>
    <w:rsid w:val="00BF55AA"/>
    <w:rsid w:val="00BF57BA"/>
    <w:rsid w:val="00BF5A6C"/>
    <w:rsid w:val="00BF721B"/>
    <w:rsid w:val="00BF7226"/>
    <w:rsid w:val="00C0205C"/>
    <w:rsid w:val="00C023E8"/>
    <w:rsid w:val="00C02B2A"/>
    <w:rsid w:val="00C03705"/>
    <w:rsid w:val="00C03C52"/>
    <w:rsid w:val="00C04A6C"/>
    <w:rsid w:val="00C05381"/>
    <w:rsid w:val="00C05511"/>
    <w:rsid w:val="00C10525"/>
    <w:rsid w:val="00C114ED"/>
    <w:rsid w:val="00C11641"/>
    <w:rsid w:val="00C1296B"/>
    <w:rsid w:val="00C12EB5"/>
    <w:rsid w:val="00C147DD"/>
    <w:rsid w:val="00C150D0"/>
    <w:rsid w:val="00C21ED8"/>
    <w:rsid w:val="00C2349A"/>
    <w:rsid w:val="00C23B75"/>
    <w:rsid w:val="00C23B9F"/>
    <w:rsid w:val="00C240C4"/>
    <w:rsid w:val="00C2446A"/>
    <w:rsid w:val="00C248AB"/>
    <w:rsid w:val="00C249AF"/>
    <w:rsid w:val="00C25330"/>
    <w:rsid w:val="00C254BC"/>
    <w:rsid w:val="00C26631"/>
    <w:rsid w:val="00C26BA2"/>
    <w:rsid w:val="00C27E0C"/>
    <w:rsid w:val="00C27EE1"/>
    <w:rsid w:val="00C30DBD"/>
    <w:rsid w:val="00C31501"/>
    <w:rsid w:val="00C32840"/>
    <w:rsid w:val="00C32B4B"/>
    <w:rsid w:val="00C351F0"/>
    <w:rsid w:val="00C36051"/>
    <w:rsid w:val="00C36118"/>
    <w:rsid w:val="00C3774E"/>
    <w:rsid w:val="00C43A40"/>
    <w:rsid w:val="00C44017"/>
    <w:rsid w:val="00C4425D"/>
    <w:rsid w:val="00C44667"/>
    <w:rsid w:val="00C449F6"/>
    <w:rsid w:val="00C457CD"/>
    <w:rsid w:val="00C46EEB"/>
    <w:rsid w:val="00C4768A"/>
    <w:rsid w:val="00C47CD7"/>
    <w:rsid w:val="00C47F1E"/>
    <w:rsid w:val="00C50092"/>
    <w:rsid w:val="00C50F3C"/>
    <w:rsid w:val="00C51351"/>
    <w:rsid w:val="00C51D50"/>
    <w:rsid w:val="00C5236B"/>
    <w:rsid w:val="00C52B35"/>
    <w:rsid w:val="00C52CB4"/>
    <w:rsid w:val="00C537E5"/>
    <w:rsid w:val="00C54E5F"/>
    <w:rsid w:val="00C55751"/>
    <w:rsid w:val="00C55C86"/>
    <w:rsid w:val="00C560B0"/>
    <w:rsid w:val="00C56357"/>
    <w:rsid w:val="00C564D1"/>
    <w:rsid w:val="00C568A0"/>
    <w:rsid w:val="00C568F6"/>
    <w:rsid w:val="00C57012"/>
    <w:rsid w:val="00C5758E"/>
    <w:rsid w:val="00C57C86"/>
    <w:rsid w:val="00C6150A"/>
    <w:rsid w:val="00C61923"/>
    <w:rsid w:val="00C61A49"/>
    <w:rsid w:val="00C62076"/>
    <w:rsid w:val="00C62256"/>
    <w:rsid w:val="00C628E9"/>
    <w:rsid w:val="00C62999"/>
    <w:rsid w:val="00C63251"/>
    <w:rsid w:val="00C66707"/>
    <w:rsid w:val="00C70676"/>
    <w:rsid w:val="00C707E4"/>
    <w:rsid w:val="00C70FFF"/>
    <w:rsid w:val="00C730A1"/>
    <w:rsid w:val="00C73740"/>
    <w:rsid w:val="00C73856"/>
    <w:rsid w:val="00C742FB"/>
    <w:rsid w:val="00C745F6"/>
    <w:rsid w:val="00C74D25"/>
    <w:rsid w:val="00C74DF1"/>
    <w:rsid w:val="00C75D81"/>
    <w:rsid w:val="00C76055"/>
    <w:rsid w:val="00C76DC8"/>
    <w:rsid w:val="00C8048E"/>
    <w:rsid w:val="00C80B2A"/>
    <w:rsid w:val="00C80E1C"/>
    <w:rsid w:val="00C8182F"/>
    <w:rsid w:val="00C81B6E"/>
    <w:rsid w:val="00C82021"/>
    <w:rsid w:val="00C82B8F"/>
    <w:rsid w:val="00C841E0"/>
    <w:rsid w:val="00C853DD"/>
    <w:rsid w:val="00C85BDC"/>
    <w:rsid w:val="00C8642F"/>
    <w:rsid w:val="00C87440"/>
    <w:rsid w:val="00C87694"/>
    <w:rsid w:val="00C87E68"/>
    <w:rsid w:val="00C87EC0"/>
    <w:rsid w:val="00C90F3B"/>
    <w:rsid w:val="00C9106F"/>
    <w:rsid w:val="00C91B38"/>
    <w:rsid w:val="00C928EE"/>
    <w:rsid w:val="00C93939"/>
    <w:rsid w:val="00C93D08"/>
    <w:rsid w:val="00C93DF5"/>
    <w:rsid w:val="00C940AD"/>
    <w:rsid w:val="00C963DF"/>
    <w:rsid w:val="00C969BD"/>
    <w:rsid w:val="00CA004B"/>
    <w:rsid w:val="00CA162D"/>
    <w:rsid w:val="00CA17F3"/>
    <w:rsid w:val="00CA309A"/>
    <w:rsid w:val="00CA3450"/>
    <w:rsid w:val="00CA4A04"/>
    <w:rsid w:val="00CA5234"/>
    <w:rsid w:val="00CA52AB"/>
    <w:rsid w:val="00CA67C7"/>
    <w:rsid w:val="00CB122F"/>
    <w:rsid w:val="00CB1995"/>
    <w:rsid w:val="00CB37B0"/>
    <w:rsid w:val="00CB4333"/>
    <w:rsid w:val="00CB45EA"/>
    <w:rsid w:val="00CB4CB5"/>
    <w:rsid w:val="00CB557C"/>
    <w:rsid w:val="00CB6708"/>
    <w:rsid w:val="00CB68FC"/>
    <w:rsid w:val="00CB7E28"/>
    <w:rsid w:val="00CC1584"/>
    <w:rsid w:val="00CC1DFA"/>
    <w:rsid w:val="00CC2016"/>
    <w:rsid w:val="00CC3045"/>
    <w:rsid w:val="00CC49A2"/>
    <w:rsid w:val="00CC4AEC"/>
    <w:rsid w:val="00CC4BF9"/>
    <w:rsid w:val="00CC4D82"/>
    <w:rsid w:val="00CC5019"/>
    <w:rsid w:val="00CC5051"/>
    <w:rsid w:val="00CC5D74"/>
    <w:rsid w:val="00CC66D9"/>
    <w:rsid w:val="00CC75DE"/>
    <w:rsid w:val="00CD0279"/>
    <w:rsid w:val="00CD08BD"/>
    <w:rsid w:val="00CD0A84"/>
    <w:rsid w:val="00CD12F4"/>
    <w:rsid w:val="00CD3C40"/>
    <w:rsid w:val="00CD4B93"/>
    <w:rsid w:val="00CD58EC"/>
    <w:rsid w:val="00CD6150"/>
    <w:rsid w:val="00CD68BF"/>
    <w:rsid w:val="00CD78CD"/>
    <w:rsid w:val="00CE017D"/>
    <w:rsid w:val="00CE0752"/>
    <w:rsid w:val="00CE14CF"/>
    <w:rsid w:val="00CE26EA"/>
    <w:rsid w:val="00CE345A"/>
    <w:rsid w:val="00CE563E"/>
    <w:rsid w:val="00CE58E3"/>
    <w:rsid w:val="00CE597B"/>
    <w:rsid w:val="00CE64CC"/>
    <w:rsid w:val="00CE70BC"/>
    <w:rsid w:val="00CE71B2"/>
    <w:rsid w:val="00CF0537"/>
    <w:rsid w:val="00CF1533"/>
    <w:rsid w:val="00CF2E58"/>
    <w:rsid w:val="00CF34BA"/>
    <w:rsid w:val="00CF3B36"/>
    <w:rsid w:val="00CF3E1A"/>
    <w:rsid w:val="00CF468F"/>
    <w:rsid w:val="00CF59D6"/>
    <w:rsid w:val="00CF6A0A"/>
    <w:rsid w:val="00D0059F"/>
    <w:rsid w:val="00D00BA5"/>
    <w:rsid w:val="00D00DE4"/>
    <w:rsid w:val="00D01AEE"/>
    <w:rsid w:val="00D0242A"/>
    <w:rsid w:val="00D02C9E"/>
    <w:rsid w:val="00D03B4D"/>
    <w:rsid w:val="00D041F0"/>
    <w:rsid w:val="00D045AE"/>
    <w:rsid w:val="00D05242"/>
    <w:rsid w:val="00D05FB9"/>
    <w:rsid w:val="00D0757A"/>
    <w:rsid w:val="00D075FD"/>
    <w:rsid w:val="00D11C09"/>
    <w:rsid w:val="00D11E53"/>
    <w:rsid w:val="00D12609"/>
    <w:rsid w:val="00D128F7"/>
    <w:rsid w:val="00D13E82"/>
    <w:rsid w:val="00D1492A"/>
    <w:rsid w:val="00D15BBC"/>
    <w:rsid w:val="00D167DE"/>
    <w:rsid w:val="00D206B4"/>
    <w:rsid w:val="00D20CF0"/>
    <w:rsid w:val="00D21D83"/>
    <w:rsid w:val="00D31742"/>
    <w:rsid w:val="00D3211A"/>
    <w:rsid w:val="00D32ABD"/>
    <w:rsid w:val="00D331E0"/>
    <w:rsid w:val="00D33A23"/>
    <w:rsid w:val="00D3455B"/>
    <w:rsid w:val="00D34CD6"/>
    <w:rsid w:val="00D353F6"/>
    <w:rsid w:val="00D359ED"/>
    <w:rsid w:val="00D363F4"/>
    <w:rsid w:val="00D36C40"/>
    <w:rsid w:val="00D37FBA"/>
    <w:rsid w:val="00D4032D"/>
    <w:rsid w:val="00D41075"/>
    <w:rsid w:val="00D42BBA"/>
    <w:rsid w:val="00D42D92"/>
    <w:rsid w:val="00D434D2"/>
    <w:rsid w:val="00D437E7"/>
    <w:rsid w:val="00D43C01"/>
    <w:rsid w:val="00D43DE8"/>
    <w:rsid w:val="00D442BF"/>
    <w:rsid w:val="00D44F34"/>
    <w:rsid w:val="00D455F3"/>
    <w:rsid w:val="00D46C0D"/>
    <w:rsid w:val="00D47BDC"/>
    <w:rsid w:val="00D50225"/>
    <w:rsid w:val="00D50558"/>
    <w:rsid w:val="00D50A2F"/>
    <w:rsid w:val="00D51773"/>
    <w:rsid w:val="00D51C21"/>
    <w:rsid w:val="00D52080"/>
    <w:rsid w:val="00D5314D"/>
    <w:rsid w:val="00D5331E"/>
    <w:rsid w:val="00D537E7"/>
    <w:rsid w:val="00D54249"/>
    <w:rsid w:val="00D56355"/>
    <w:rsid w:val="00D56C79"/>
    <w:rsid w:val="00D57819"/>
    <w:rsid w:val="00D6013A"/>
    <w:rsid w:val="00D60314"/>
    <w:rsid w:val="00D60B02"/>
    <w:rsid w:val="00D61A96"/>
    <w:rsid w:val="00D6205C"/>
    <w:rsid w:val="00D628DC"/>
    <w:rsid w:val="00D63048"/>
    <w:rsid w:val="00D636BF"/>
    <w:rsid w:val="00D64291"/>
    <w:rsid w:val="00D64A94"/>
    <w:rsid w:val="00D6651A"/>
    <w:rsid w:val="00D665D8"/>
    <w:rsid w:val="00D677CD"/>
    <w:rsid w:val="00D704E9"/>
    <w:rsid w:val="00D70B34"/>
    <w:rsid w:val="00D71DDE"/>
    <w:rsid w:val="00D72439"/>
    <w:rsid w:val="00D7263F"/>
    <w:rsid w:val="00D7398B"/>
    <w:rsid w:val="00D73D55"/>
    <w:rsid w:val="00D74125"/>
    <w:rsid w:val="00D75AFC"/>
    <w:rsid w:val="00D76E75"/>
    <w:rsid w:val="00D7772B"/>
    <w:rsid w:val="00D805F0"/>
    <w:rsid w:val="00D80708"/>
    <w:rsid w:val="00D832F1"/>
    <w:rsid w:val="00D8486E"/>
    <w:rsid w:val="00D851BA"/>
    <w:rsid w:val="00D8564C"/>
    <w:rsid w:val="00D86100"/>
    <w:rsid w:val="00D86FB5"/>
    <w:rsid w:val="00D876F3"/>
    <w:rsid w:val="00D90826"/>
    <w:rsid w:val="00D9120D"/>
    <w:rsid w:val="00D92AA4"/>
    <w:rsid w:val="00D92BEA"/>
    <w:rsid w:val="00D932EA"/>
    <w:rsid w:val="00D936FD"/>
    <w:rsid w:val="00D9398F"/>
    <w:rsid w:val="00D94075"/>
    <w:rsid w:val="00D94378"/>
    <w:rsid w:val="00D94AA5"/>
    <w:rsid w:val="00D956A1"/>
    <w:rsid w:val="00D9646E"/>
    <w:rsid w:val="00D9650F"/>
    <w:rsid w:val="00D96534"/>
    <w:rsid w:val="00D96B60"/>
    <w:rsid w:val="00D96E22"/>
    <w:rsid w:val="00D9726C"/>
    <w:rsid w:val="00D97378"/>
    <w:rsid w:val="00DA0181"/>
    <w:rsid w:val="00DA0225"/>
    <w:rsid w:val="00DA04F0"/>
    <w:rsid w:val="00DA078D"/>
    <w:rsid w:val="00DA0946"/>
    <w:rsid w:val="00DA1DCA"/>
    <w:rsid w:val="00DA32DB"/>
    <w:rsid w:val="00DA3F93"/>
    <w:rsid w:val="00DA435A"/>
    <w:rsid w:val="00DA4BF2"/>
    <w:rsid w:val="00DA5C3C"/>
    <w:rsid w:val="00DA6DC7"/>
    <w:rsid w:val="00DB0115"/>
    <w:rsid w:val="00DB05E2"/>
    <w:rsid w:val="00DB060C"/>
    <w:rsid w:val="00DB1C17"/>
    <w:rsid w:val="00DB367C"/>
    <w:rsid w:val="00DB3D9D"/>
    <w:rsid w:val="00DB459A"/>
    <w:rsid w:val="00DB4992"/>
    <w:rsid w:val="00DB545E"/>
    <w:rsid w:val="00DB56B1"/>
    <w:rsid w:val="00DB5B42"/>
    <w:rsid w:val="00DB5E30"/>
    <w:rsid w:val="00DC12EE"/>
    <w:rsid w:val="00DC1AF3"/>
    <w:rsid w:val="00DC1F40"/>
    <w:rsid w:val="00DC239D"/>
    <w:rsid w:val="00DC6235"/>
    <w:rsid w:val="00DC7686"/>
    <w:rsid w:val="00DC7B31"/>
    <w:rsid w:val="00DD1389"/>
    <w:rsid w:val="00DD3021"/>
    <w:rsid w:val="00DD368B"/>
    <w:rsid w:val="00DD503F"/>
    <w:rsid w:val="00DD5061"/>
    <w:rsid w:val="00DD5062"/>
    <w:rsid w:val="00DD6279"/>
    <w:rsid w:val="00DD62DD"/>
    <w:rsid w:val="00DD73CC"/>
    <w:rsid w:val="00DD7407"/>
    <w:rsid w:val="00DD7913"/>
    <w:rsid w:val="00DE0934"/>
    <w:rsid w:val="00DE16B2"/>
    <w:rsid w:val="00DE2B79"/>
    <w:rsid w:val="00DE3805"/>
    <w:rsid w:val="00DE5FB8"/>
    <w:rsid w:val="00DE6232"/>
    <w:rsid w:val="00DE6E68"/>
    <w:rsid w:val="00DE7CE9"/>
    <w:rsid w:val="00DF0FAA"/>
    <w:rsid w:val="00DF1DFE"/>
    <w:rsid w:val="00DF2100"/>
    <w:rsid w:val="00DF436E"/>
    <w:rsid w:val="00DF546B"/>
    <w:rsid w:val="00DF582C"/>
    <w:rsid w:val="00DF58C5"/>
    <w:rsid w:val="00DF5A67"/>
    <w:rsid w:val="00DF63AB"/>
    <w:rsid w:val="00DF6924"/>
    <w:rsid w:val="00E00765"/>
    <w:rsid w:val="00E023EA"/>
    <w:rsid w:val="00E02A8A"/>
    <w:rsid w:val="00E04BC3"/>
    <w:rsid w:val="00E04CBF"/>
    <w:rsid w:val="00E05E41"/>
    <w:rsid w:val="00E06BA3"/>
    <w:rsid w:val="00E07BFC"/>
    <w:rsid w:val="00E07EC4"/>
    <w:rsid w:val="00E12084"/>
    <w:rsid w:val="00E127AB"/>
    <w:rsid w:val="00E12BE8"/>
    <w:rsid w:val="00E13CC9"/>
    <w:rsid w:val="00E13D43"/>
    <w:rsid w:val="00E14719"/>
    <w:rsid w:val="00E14E16"/>
    <w:rsid w:val="00E151D9"/>
    <w:rsid w:val="00E170DF"/>
    <w:rsid w:val="00E20837"/>
    <w:rsid w:val="00E20F3F"/>
    <w:rsid w:val="00E21D7E"/>
    <w:rsid w:val="00E22F3B"/>
    <w:rsid w:val="00E231E1"/>
    <w:rsid w:val="00E236A1"/>
    <w:rsid w:val="00E240A4"/>
    <w:rsid w:val="00E24599"/>
    <w:rsid w:val="00E249A1"/>
    <w:rsid w:val="00E275F5"/>
    <w:rsid w:val="00E27967"/>
    <w:rsid w:val="00E27DB8"/>
    <w:rsid w:val="00E30E9D"/>
    <w:rsid w:val="00E311F8"/>
    <w:rsid w:val="00E33368"/>
    <w:rsid w:val="00E3340A"/>
    <w:rsid w:val="00E33D59"/>
    <w:rsid w:val="00E33DAE"/>
    <w:rsid w:val="00E34229"/>
    <w:rsid w:val="00E37598"/>
    <w:rsid w:val="00E377C5"/>
    <w:rsid w:val="00E40373"/>
    <w:rsid w:val="00E4040A"/>
    <w:rsid w:val="00E42529"/>
    <w:rsid w:val="00E42C1A"/>
    <w:rsid w:val="00E431A6"/>
    <w:rsid w:val="00E43E78"/>
    <w:rsid w:val="00E44121"/>
    <w:rsid w:val="00E447DE"/>
    <w:rsid w:val="00E459BD"/>
    <w:rsid w:val="00E46A58"/>
    <w:rsid w:val="00E473A0"/>
    <w:rsid w:val="00E47992"/>
    <w:rsid w:val="00E5074A"/>
    <w:rsid w:val="00E5140A"/>
    <w:rsid w:val="00E52F23"/>
    <w:rsid w:val="00E52F75"/>
    <w:rsid w:val="00E53A8B"/>
    <w:rsid w:val="00E53DE9"/>
    <w:rsid w:val="00E5558A"/>
    <w:rsid w:val="00E5565E"/>
    <w:rsid w:val="00E573CB"/>
    <w:rsid w:val="00E575B1"/>
    <w:rsid w:val="00E57A76"/>
    <w:rsid w:val="00E60F92"/>
    <w:rsid w:val="00E634D1"/>
    <w:rsid w:val="00E64234"/>
    <w:rsid w:val="00E6525F"/>
    <w:rsid w:val="00E65395"/>
    <w:rsid w:val="00E66586"/>
    <w:rsid w:val="00E66C0F"/>
    <w:rsid w:val="00E71FEA"/>
    <w:rsid w:val="00E721FF"/>
    <w:rsid w:val="00E74570"/>
    <w:rsid w:val="00E745F8"/>
    <w:rsid w:val="00E74AA2"/>
    <w:rsid w:val="00E7543B"/>
    <w:rsid w:val="00E75E0A"/>
    <w:rsid w:val="00E75EFC"/>
    <w:rsid w:val="00E77432"/>
    <w:rsid w:val="00E77B1C"/>
    <w:rsid w:val="00E77FFB"/>
    <w:rsid w:val="00E8020D"/>
    <w:rsid w:val="00E80D19"/>
    <w:rsid w:val="00E81FE6"/>
    <w:rsid w:val="00E824AC"/>
    <w:rsid w:val="00E84024"/>
    <w:rsid w:val="00E84919"/>
    <w:rsid w:val="00E85648"/>
    <w:rsid w:val="00E90CC9"/>
    <w:rsid w:val="00E92B7D"/>
    <w:rsid w:val="00E92C97"/>
    <w:rsid w:val="00E947F4"/>
    <w:rsid w:val="00E94F24"/>
    <w:rsid w:val="00E956A0"/>
    <w:rsid w:val="00E9625C"/>
    <w:rsid w:val="00E962C3"/>
    <w:rsid w:val="00E963E9"/>
    <w:rsid w:val="00E9665E"/>
    <w:rsid w:val="00E96FE8"/>
    <w:rsid w:val="00E973FE"/>
    <w:rsid w:val="00E976F3"/>
    <w:rsid w:val="00E97BDD"/>
    <w:rsid w:val="00EA18C4"/>
    <w:rsid w:val="00EA19E2"/>
    <w:rsid w:val="00EA2A0C"/>
    <w:rsid w:val="00EA3A4E"/>
    <w:rsid w:val="00EA4DAA"/>
    <w:rsid w:val="00EA4DF6"/>
    <w:rsid w:val="00EA5C3B"/>
    <w:rsid w:val="00EA6035"/>
    <w:rsid w:val="00EA7414"/>
    <w:rsid w:val="00EB0ABA"/>
    <w:rsid w:val="00EB10BE"/>
    <w:rsid w:val="00EB250B"/>
    <w:rsid w:val="00EB2EAD"/>
    <w:rsid w:val="00EB2F69"/>
    <w:rsid w:val="00EB3094"/>
    <w:rsid w:val="00EB3138"/>
    <w:rsid w:val="00EB47C8"/>
    <w:rsid w:val="00EB5F17"/>
    <w:rsid w:val="00EC0444"/>
    <w:rsid w:val="00EC12B7"/>
    <w:rsid w:val="00EC2593"/>
    <w:rsid w:val="00EC26A9"/>
    <w:rsid w:val="00EC4262"/>
    <w:rsid w:val="00EC4C49"/>
    <w:rsid w:val="00EC56B9"/>
    <w:rsid w:val="00EC5AE8"/>
    <w:rsid w:val="00EC642C"/>
    <w:rsid w:val="00EC67BA"/>
    <w:rsid w:val="00EC6CCA"/>
    <w:rsid w:val="00EC73D5"/>
    <w:rsid w:val="00ED25FF"/>
    <w:rsid w:val="00ED4027"/>
    <w:rsid w:val="00ED44E9"/>
    <w:rsid w:val="00ED453F"/>
    <w:rsid w:val="00ED6381"/>
    <w:rsid w:val="00ED73E3"/>
    <w:rsid w:val="00ED7E90"/>
    <w:rsid w:val="00ED7FCB"/>
    <w:rsid w:val="00ED7FEC"/>
    <w:rsid w:val="00EE0278"/>
    <w:rsid w:val="00EE0C5E"/>
    <w:rsid w:val="00EE10F5"/>
    <w:rsid w:val="00EE1A1D"/>
    <w:rsid w:val="00EE1B60"/>
    <w:rsid w:val="00EE1ECC"/>
    <w:rsid w:val="00EE263E"/>
    <w:rsid w:val="00EE2E76"/>
    <w:rsid w:val="00EE39FD"/>
    <w:rsid w:val="00EE3DB1"/>
    <w:rsid w:val="00EE4EB4"/>
    <w:rsid w:val="00EE6065"/>
    <w:rsid w:val="00EE6133"/>
    <w:rsid w:val="00EE62D3"/>
    <w:rsid w:val="00EE737C"/>
    <w:rsid w:val="00EE7B03"/>
    <w:rsid w:val="00EF384F"/>
    <w:rsid w:val="00EF567A"/>
    <w:rsid w:val="00EF594F"/>
    <w:rsid w:val="00EF5F00"/>
    <w:rsid w:val="00EF7507"/>
    <w:rsid w:val="00F00285"/>
    <w:rsid w:val="00F0161E"/>
    <w:rsid w:val="00F0269B"/>
    <w:rsid w:val="00F02B3E"/>
    <w:rsid w:val="00F04115"/>
    <w:rsid w:val="00F0429C"/>
    <w:rsid w:val="00F06DF9"/>
    <w:rsid w:val="00F10773"/>
    <w:rsid w:val="00F10A2C"/>
    <w:rsid w:val="00F10CE9"/>
    <w:rsid w:val="00F111A0"/>
    <w:rsid w:val="00F11C49"/>
    <w:rsid w:val="00F1234C"/>
    <w:rsid w:val="00F12946"/>
    <w:rsid w:val="00F12D6A"/>
    <w:rsid w:val="00F15AF7"/>
    <w:rsid w:val="00F15CD3"/>
    <w:rsid w:val="00F16029"/>
    <w:rsid w:val="00F20B85"/>
    <w:rsid w:val="00F21C36"/>
    <w:rsid w:val="00F22B9A"/>
    <w:rsid w:val="00F23C19"/>
    <w:rsid w:val="00F27638"/>
    <w:rsid w:val="00F32319"/>
    <w:rsid w:val="00F329D6"/>
    <w:rsid w:val="00F337D3"/>
    <w:rsid w:val="00F33CD0"/>
    <w:rsid w:val="00F33CDD"/>
    <w:rsid w:val="00F33F20"/>
    <w:rsid w:val="00F34739"/>
    <w:rsid w:val="00F3558D"/>
    <w:rsid w:val="00F365D0"/>
    <w:rsid w:val="00F36660"/>
    <w:rsid w:val="00F3669C"/>
    <w:rsid w:val="00F367D3"/>
    <w:rsid w:val="00F3698A"/>
    <w:rsid w:val="00F36F32"/>
    <w:rsid w:val="00F3729F"/>
    <w:rsid w:val="00F37519"/>
    <w:rsid w:val="00F40DDA"/>
    <w:rsid w:val="00F413AB"/>
    <w:rsid w:val="00F414E1"/>
    <w:rsid w:val="00F41665"/>
    <w:rsid w:val="00F42A96"/>
    <w:rsid w:val="00F4368F"/>
    <w:rsid w:val="00F436F8"/>
    <w:rsid w:val="00F43A24"/>
    <w:rsid w:val="00F43B29"/>
    <w:rsid w:val="00F44642"/>
    <w:rsid w:val="00F454DD"/>
    <w:rsid w:val="00F45542"/>
    <w:rsid w:val="00F45B4C"/>
    <w:rsid w:val="00F466F9"/>
    <w:rsid w:val="00F47826"/>
    <w:rsid w:val="00F50126"/>
    <w:rsid w:val="00F51CFA"/>
    <w:rsid w:val="00F527FB"/>
    <w:rsid w:val="00F5448A"/>
    <w:rsid w:val="00F54910"/>
    <w:rsid w:val="00F54E0A"/>
    <w:rsid w:val="00F5662B"/>
    <w:rsid w:val="00F56B3C"/>
    <w:rsid w:val="00F574FC"/>
    <w:rsid w:val="00F606E7"/>
    <w:rsid w:val="00F618AD"/>
    <w:rsid w:val="00F62D37"/>
    <w:rsid w:val="00F637DD"/>
    <w:rsid w:val="00F63CF4"/>
    <w:rsid w:val="00F6642D"/>
    <w:rsid w:val="00F6796F"/>
    <w:rsid w:val="00F70F40"/>
    <w:rsid w:val="00F72043"/>
    <w:rsid w:val="00F73FD6"/>
    <w:rsid w:val="00F763A9"/>
    <w:rsid w:val="00F76858"/>
    <w:rsid w:val="00F7793E"/>
    <w:rsid w:val="00F81229"/>
    <w:rsid w:val="00F81C3F"/>
    <w:rsid w:val="00F8229D"/>
    <w:rsid w:val="00F82AFF"/>
    <w:rsid w:val="00F836CE"/>
    <w:rsid w:val="00F84105"/>
    <w:rsid w:val="00F84446"/>
    <w:rsid w:val="00F85CF4"/>
    <w:rsid w:val="00F86918"/>
    <w:rsid w:val="00F86AAB"/>
    <w:rsid w:val="00F870F1"/>
    <w:rsid w:val="00F87188"/>
    <w:rsid w:val="00F8766C"/>
    <w:rsid w:val="00F90C98"/>
    <w:rsid w:val="00F9271E"/>
    <w:rsid w:val="00F92DC5"/>
    <w:rsid w:val="00F93C1D"/>
    <w:rsid w:val="00F94909"/>
    <w:rsid w:val="00F9503D"/>
    <w:rsid w:val="00F952D5"/>
    <w:rsid w:val="00F95EFB"/>
    <w:rsid w:val="00F97CF3"/>
    <w:rsid w:val="00FA164F"/>
    <w:rsid w:val="00FA27F3"/>
    <w:rsid w:val="00FA3D06"/>
    <w:rsid w:val="00FA3DF2"/>
    <w:rsid w:val="00FA77A3"/>
    <w:rsid w:val="00FB1F8A"/>
    <w:rsid w:val="00FB29F7"/>
    <w:rsid w:val="00FB2CA0"/>
    <w:rsid w:val="00FB393E"/>
    <w:rsid w:val="00FB3DC2"/>
    <w:rsid w:val="00FB416D"/>
    <w:rsid w:val="00FB49C6"/>
    <w:rsid w:val="00FB4E17"/>
    <w:rsid w:val="00FB6B21"/>
    <w:rsid w:val="00FB7B74"/>
    <w:rsid w:val="00FC0C3F"/>
    <w:rsid w:val="00FC11A1"/>
    <w:rsid w:val="00FC1753"/>
    <w:rsid w:val="00FC259E"/>
    <w:rsid w:val="00FC2A3C"/>
    <w:rsid w:val="00FC2A45"/>
    <w:rsid w:val="00FC366A"/>
    <w:rsid w:val="00FC5EBC"/>
    <w:rsid w:val="00FC607D"/>
    <w:rsid w:val="00FC69FC"/>
    <w:rsid w:val="00FC6C5D"/>
    <w:rsid w:val="00FD07C6"/>
    <w:rsid w:val="00FD1552"/>
    <w:rsid w:val="00FD2ACD"/>
    <w:rsid w:val="00FD2AD6"/>
    <w:rsid w:val="00FD48C9"/>
    <w:rsid w:val="00FD5643"/>
    <w:rsid w:val="00FD580D"/>
    <w:rsid w:val="00FD7D79"/>
    <w:rsid w:val="00FD7DBB"/>
    <w:rsid w:val="00FE0921"/>
    <w:rsid w:val="00FE09DB"/>
    <w:rsid w:val="00FE0EA4"/>
    <w:rsid w:val="00FE1E08"/>
    <w:rsid w:val="00FE1EBF"/>
    <w:rsid w:val="00FE2675"/>
    <w:rsid w:val="00FE2C0D"/>
    <w:rsid w:val="00FE2DE3"/>
    <w:rsid w:val="00FE3B26"/>
    <w:rsid w:val="00FE462C"/>
    <w:rsid w:val="00FE5597"/>
    <w:rsid w:val="00FE5EFC"/>
    <w:rsid w:val="00FF0266"/>
    <w:rsid w:val="00FF0460"/>
    <w:rsid w:val="00FF0EDC"/>
    <w:rsid w:val="00FF18E7"/>
    <w:rsid w:val="00FF1CA7"/>
    <w:rsid w:val="00FF2C57"/>
    <w:rsid w:val="00FF3B14"/>
    <w:rsid w:val="00FF484A"/>
    <w:rsid w:val="00FF4F49"/>
    <w:rsid w:val="00FF5749"/>
    <w:rsid w:val="00FF5D20"/>
    <w:rsid w:val="00FF6B03"/>
    <w:rsid w:val="00FF75EF"/>
    <w:rsid w:val="00FF773E"/>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43F72CFD"/>
  <w15:docId w15:val="{71812F18-9A2F-426C-A0C6-8D962CAFF8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qFormat="1"/>
    <w:lsdException w:name="header" w:semiHidden="1" w:uiPriority="0" w:unhideWhenUsed="1"/>
    <w:lsdException w:name="footer" w:semiHidden="1" w:uiPriority="0"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qFormat="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qFormat="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qFormat="1"/>
    <w:lsdException w:name="List Number 3" w:semiHidden="1" w:uiPriority="0" w:unhideWhenUsed="1" w:qFormat="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iPriority="0" w:unhideWhenUsed="1"/>
    <w:lsdException w:name="Strong" w:uiPriority="0"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105E1"/>
    <w:pPr>
      <w:spacing w:after="0" w:line="240" w:lineRule="auto"/>
    </w:pPr>
    <w:rPr>
      <w:rFonts w:ascii="Calibri" w:hAnsi="Calibri" w:cs="Calibri"/>
      <w:lang w:val="fr-FR"/>
    </w:rPr>
  </w:style>
  <w:style w:type="paragraph" w:styleId="Titre1">
    <w:name w:val="heading 1"/>
    <w:aliases w:val="NMP Heading 1,H1,h11,h12,h13,h14,h15,h16,app heading 1,l1,Memo Heading 1,Heading 1_a,heading 1,h17,h111,h121,h131,h141,h151,h161,h18,h112,h122,h132,h142,h152,h162,h19,h113,h123,h133,h143,h153,h163,标题 1,Alt+1,Alt+11,Alt+12,Alt+13,h1,unnum"/>
    <w:next w:val="Normal"/>
    <w:link w:val="Titre1Car"/>
    <w:qFormat/>
    <w:rsid w:val="006A1A84"/>
    <w:pPr>
      <w:keepNext/>
      <w:keepLines/>
      <w:numPr>
        <w:numId w:val="1"/>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Times New Roman" w:hAnsi="Arial" w:cs="Arial"/>
      <w:sz w:val="36"/>
      <w:szCs w:val="36"/>
      <w:lang w:val="en-GB" w:eastAsia="zh-CN"/>
    </w:rPr>
  </w:style>
  <w:style w:type="paragraph" w:styleId="Titre2">
    <w:name w:val="heading 2"/>
    <w:aliases w:val="Header 2,H2,h2,level 2"/>
    <w:basedOn w:val="Normal"/>
    <w:next w:val="Normal"/>
    <w:link w:val="Titre2Car"/>
    <w:qFormat/>
    <w:rsid w:val="001E4EC8"/>
    <w:pPr>
      <w:numPr>
        <w:ilvl w:val="1"/>
      </w:numPr>
      <w:spacing w:before="360" w:after="180" w:line="259" w:lineRule="auto"/>
      <w:outlineLvl w:val="1"/>
    </w:pPr>
    <w:rPr>
      <w:rFonts w:asciiTheme="minorHAnsi" w:hAnsiTheme="minorHAnsi" w:cstheme="minorBidi"/>
      <w:b/>
      <w:sz w:val="30"/>
      <w:szCs w:val="32"/>
      <w:lang w:val="en-US"/>
    </w:rPr>
  </w:style>
  <w:style w:type="paragraph" w:styleId="Titre3">
    <w:name w:val="heading 3"/>
    <w:aliases w:val="no break,H3,Underrubrik2,h3,Memo Heading 3,hello,Titre 3 Car,no break Car,H3 Car,Underrubrik2 Car,h3 Car,Memo Heading 3 Car,hello Car,Heading 3 Char Car,no break Char Car,H3 Char Car,Underrubrik2 Char Car,h3 Char Car,标题"/>
    <w:basedOn w:val="Titre2"/>
    <w:next w:val="Normal"/>
    <w:link w:val="Titre3Car1"/>
    <w:qFormat/>
    <w:rsid w:val="006A1A84"/>
    <w:pPr>
      <w:numPr>
        <w:ilvl w:val="2"/>
      </w:numPr>
      <w:spacing w:before="120"/>
      <w:outlineLvl w:val="2"/>
    </w:pPr>
    <w:rPr>
      <w:sz w:val="28"/>
      <w:szCs w:val="28"/>
    </w:rPr>
  </w:style>
  <w:style w:type="paragraph" w:styleId="Titre4">
    <w:name w:val="heading 4"/>
    <w:aliases w:val="h4,H4,H41,h41,H42,h42,H43,h43,H411,h411,H421,h421,H44,h44,H412,h412,H422,h422,H431,h431,H45,h45,H413,h413,H423,h423,H432,h432,H46,h46,H47,h47,Memo Heading 4,Memo Heading 5,标题 4,heading 4"/>
    <w:basedOn w:val="Titre3"/>
    <w:next w:val="Normal"/>
    <w:link w:val="Titre4Car"/>
    <w:qFormat/>
    <w:rsid w:val="006A1A84"/>
    <w:pPr>
      <w:numPr>
        <w:ilvl w:val="3"/>
      </w:numPr>
      <w:ind w:left="1431"/>
      <w:outlineLvl w:val="3"/>
    </w:pPr>
    <w:rPr>
      <w:sz w:val="24"/>
      <w:szCs w:val="24"/>
    </w:rPr>
  </w:style>
  <w:style w:type="paragraph" w:styleId="Titre5">
    <w:name w:val="heading 5"/>
    <w:basedOn w:val="Titre4"/>
    <w:next w:val="Normal"/>
    <w:link w:val="Titre5Car"/>
    <w:qFormat/>
    <w:rsid w:val="006A1A84"/>
    <w:pPr>
      <w:numPr>
        <w:ilvl w:val="4"/>
      </w:numPr>
      <w:ind w:left="1431"/>
      <w:outlineLvl w:val="4"/>
    </w:pPr>
    <w:rPr>
      <w:sz w:val="22"/>
      <w:szCs w:val="22"/>
    </w:rPr>
  </w:style>
  <w:style w:type="paragraph" w:styleId="Titre6">
    <w:name w:val="heading 6"/>
    <w:basedOn w:val="Normal"/>
    <w:next w:val="Normal"/>
    <w:link w:val="Titre6Car"/>
    <w:qFormat/>
    <w:rsid w:val="006A1A84"/>
    <w:pPr>
      <w:keepNext/>
      <w:keepLines/>
      <w:numPr>
        <w:ilvl w:val="5"/>
        <w:numId w:val="1"/>
      </w:numPr>
      <w:overflowPunct w:val="0"/>
      <w:autoSpaceDE w:val="0"/>
      <w:autoSpaceDN w:val="0"/>
      <w:adjustRightInd w:val="0"/>
      <w:spacing w:before="120" w:after="120"/>
      <w:jc w:val="both"/>
      <w:textAlignment w:val="baseline"/>
      <w:outlineLvl w:val="5"/>
    </w:pPr>
    <w:rPr>
      <w:rFonts w:ascii="Arial" w:eastAsia="Times New Roman" w:hAnsi="Arial" w:cs="Arial"/>
      <w:sz w:val="20"/>
      <w:szCs w:val="20"/>
      <w:lang w:val="en-GB" w:eastAsia="zh-CN"/>
    </w:rPr>
  </w:style>
  <w:style w:type="paragraph" w:styleId="Titre7">
    <w:name w:val="heading 7"/>
    <w:basedOn w:val="Normal"/>
    <w:next w:val="Normal"/>
    <w:link w:val="Titre7Car"/>
    <w:qFormat/>
    <w:rsid w:val="006A1A84"/>
    <w:pPr>
      <w:keepNext/>
      <w:keepLines/>
      <w:numPr>
        <w:ilvl w:val="6"/>
        <w:numId w:val="1"/>
      </w:numPr>
      <w:overflowPunct w:val="0"/>
      <w:autoSpaceDE w:val="0"/>
      <w:autoSpaceDN w:val="0"/>
      <w:adjustRightInd w:val="0"/>
      <w:spacing w:before="120" w:after="120"/>
      <w:jc w:val="both"/>
      <w:textAlignment w:val="baseline"/>
      <w:outlineLvl w:val="6"/>
    </w:pPr>
    <w:rPr>
      <w:rFonts w:ascii="Arial" w:eastAsia="Times New Roman" w:hAnsi="Arial" w:cs="Arial"/>
      <w:sz w:val="20"/>
      <w:szCs w:val="20"/>
      <w:lang w:val="en-GB" w:eastAsia="zh-CN"/>
    </w:rPr>
  </w:style>
  <w:style w:type="paragraph" w:styleId="Titre8">
    <w:name w:val="heading 8"/>
    <w:basedOn w:val="Titre7"/>
    <w:next w:val="Normal"/>
    <w:link w:val="Titre8Car"/>
    <w:qFormat/>
    <w:rsid w:val="006A1A84"/>
    <w:pPr>
      <w:numPr>
        <w:ilvl w:val="7"/>
      </w:numPr>
      <w:outlineLvl w:val="7"/>
    </w:pPr>
  </w:style>
  <w:style w:type="paragraph" w:styleId="Titre9">
    <w:name w:val="heading 9"/>
    <w:basedOn w:val="Titre8"/>
    <w:next w:val="Normal"/>
    <w:link w:val="Titre9Car"/>
    <w:qFormat/>
    <w:rsid w:val="006A1A84"/>
    <w:pPr>
      <w:numPr>
        <w:ilvl w:val="8"/>
      </w:num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aliases w:val="Lista1,- Bullets,列出段落,?? ??,?????,????,목록 단락,목록 단,1st level - Bullet List Paragraph,List Paragraph1,Lettre d'introduction,Paragrafo elenco,Normal bullet 2,Bullet list,Numbered List,Task Body,Viñetas (Inicio Parrafo),3 Txt tabla,リスト段落"/>
    <w:basedOn w:val="Normal"/>
    <w:link w:val="ParagraphedelisteCar"/>
    <w:uiPriority w:val="34"/>
    <w:qFormat/>
    <w:rsid w:val="007C3C38"/>
    <w:pPr>
      <w:spacing w:after="160" w:line="259" w:lineRule="auto"/>
      <w:ind w:left="720"/>
      <w:contextualSpacing/>
    </w:pPr>
    <w:rPr>
      <w:rFonts w:asciiTheme="minorHAnsi" w:hAnsiTheme="minorHAnsi" w:cstheme="minorBidi"/>
      <w:lang w:val="en-US"/>
    </w:rPr>
  </w:style>
  <w:style w:type="paragraph" w:styleId="NormalWeb">
    <w:name w:val="Normal (Web)"/>
    <w:basedOn w:val="Normal"/>
    <w:uiPriority w:val="99"/>
    <w:unhideWhenUsed/>
    <w:rsid w:val="007C3C38"/>
    <w:pPr>
      <w:spacing w:before="100" w:beforeAutospacing="1" w:after="100" w:afterAutospacing="1"/>
    </w:pPr>
    <w:rPr>
      <w:rFonts w:ascii="Times New Roman" w:eastAsiaTheme="minorEastAsia" w:hAnsi="Times New Roman" w:cs="Times New Roman"/>
      <w:sz w:val="24"/>
      <w:szCs w:val="24"/>
      <w:lang w:val="en-US"/>
    </w:rPr>
  </w:style>
  <w:style w:type="character" w:customStyle="1" w:styleId="Titre1Car">
    <w:name w:val="Titre 1 Car"/>
    <w:aliases w:val="NMP Heading 1 Car,H1 Car,h11 Car,h12 Car,h13 Car,h14 Car,h15 Car,h16 Car,app heading 1 Car,l1 Car,Memo Heading 1 Car,Heading 1_a Car,heading 1 Car,h17 Car,h111 Car,h121 Car,h131 Car,h141 Car,h151 Car,h161 Car,h18 Car,h112 Car,h122 Car,h1 Car"/>
    <w:basedOn w:val="Policepardfaut"/>
    <w:link w:val="Titre1"/>
    <w:rsid w:val="006A1A84"/>
    <w:rPr>
      <w:rFonts w:ascii="Arial" w:eastAsia="Times New Roman" w:hAnsi="Arial" w:cs="Arial"/>
      <w:sz w:val="36"/>
      <w:szCs w:val="36"/>
      <w:lang w:val="en-GB" w:eastAsia="zh-CN"/>
    </w:rPr>
  </w:style>
  <w:style w:type="character" w:customStyle="1" w:styleId="Titre2Car">
    <w:name w:val="Titre 2 Car"/>
    <w:aliases w:val="Header 2 Car,H2 Car,h2 Car,level 2 Car"/>
    <w:basedOn w:val="Policepardfaut"/>
    <w:link w:val="Titre2"/>
    <w:rsid w:val="001E4EC8"/>
    <w:rPr>
      <w:b/>
      <w:sz w:val="30"/>
      <w:szCs w:val="32"/>
    </w:rPr>
  </w:style>
  <w:style w:type="character" w:customStyle="1" w:styleId="Titre3Car1">
    <w:name w:val="Titre 3 Car1"/>
    <w:aliases w:val="no break Car1,H3 Car1,Underrubrik2 Car1,h3 Car1,Memo Heading 3 Car1,hello Car1,Titre 3 Car Car,no break Car Car,H3 Car Car,Underrubrik2 Car Car,h3 Car Car,Memo Heading 3 Car Car,hello Car Car,Heading 3 Char Car Car,no break Char Car Car"/>
    <w:basedOn w:val="Policepardfaut"/>
    <w:link w:val="Titre3"/>
    <w:uiPriority w:val="9"/>
    <w:rsid w:val="006A1A84"/>
    <w:rPr>
      <w:rFonts w:ascii="Arial" w:eastAsia="Times New Roman" w:hAnsi="Arial" w:cs="Arial"/>
      <w:sz w:val="28"/>
      <w:szCs w:val="28"/>
      <w:lang w:val="en-GB" w:eastAsia="zh-CN"/>
    </w:rPr>
  </w:style>
  <w:style w:type="character" w:customStyle="1" w:styleId="Titre4Car">
    <w:name w:val="Titre 4 Car"/>
    <w:aliases w:val="h4 Car,H4 Car,H41 Car,h41 Car,H42 Car,h42 Car,H43 Car,h43 Car,H411 Car,h411 Car,H421 Car,h421 Car,H44 Car,h44 Car,H412 Car,h412 Car,H422 Car,h422 Car,H431 Car,h431 Car,H45 Car,h45 Car,H413 Car,h413 Car,H423 Car,h423 Car,H432 Car,h432 Car"/>
    <w:basedOn w:val="Policepardfaut"/>
    <w:link w:val="Titre4"/>
    <w:rsid w:val="006A1A84"/>
    <w:rPr>
      <w:rFonts w:ascii="Arial" w:eastAsia="Times New Roman" w:hAnsi="Arial" w:cs="Arial"/>
      <w:sz w:val="24"/>
      <w:szCs w:val="24"/>
      <w:lang w:val="en-GB" w:eastAsia="zh-CN"/>
    </w:rPr>
  </w:style>
  <w:style w:type="character" w:customStyle="1" w:styleId="Titre5Car">
    <w:name w:val="Titre 5 Car"/>
    <w:basedOn w:val="Policepardfaut"/>
    <w:link w:val="Titre5"/>
    <w:rsid w:val="006A1A84"/>
    <w:rPr>
      <w:rFonts w:ascii="Arial" w:eastAsia="Times New Roman" w:hAnsi="Arial" w:cs="Arial"/>
      <w:lang w:val="en-GB" w:eastAsia="zh-CN"/>
    </w:rPr>
  </w:style>
  <w:style w:type="character" w:customStyle="1" w:styleId="Titre6Car">
    <w:name w:val="Titre 6 Car"/>
    <w:basedOn w:val="Policepardfaut"/>
    <w:link w:val="Titre6"/>
    <w:rsid w:val="006A1A84"/>
    <w:rPr>
      <w:rFonts w:ascii="Arial" w:eastAsia="Times New Roman" w:hAnsi="Arial" w:cs="Arial"/>
      <w:sz w:val="20"/>
      <w:szCs w:val="20"/>
      <w:lang w:val="en-GB" w:eastAsia="zh-CN"/>
    </w:rPr>
  </w:style>
  <w:style w:type="character" w:customStyle="1" w:styleId="Titre7Car">
    <w:name w:val="Titre 7 Car"/>
    <w:basedOn w:val="Policepardfaut"/>
    <w:link w:val="Titre7"/>
    <w:rsid w:val="006A1A84"/>
    <w:rPr>
      <w:rFonts w:ascii="Arial" w:eastAsia="Times New Roman" w:hAnsi="Arial" w:cs="Arial"/>
      <w:sz w:val="20"/>
      <w:szCs w:val="20"/>
      <w:lang w:val="en-GB" w:eastAsia="zh-CN"/>
    </w:rPr>
  </w:style>
  <w:style w:type="character" w:customStyle="1" w:styleId="Titre8Car">
    <w:name w:val="Titre 8 Car"/>
    <w:basedOn w:val="Policepardfaut"/>
    <w:link w:val="Titre8"/>
    <w:rsid w:val="006A1A84"/>
    <w:rPr>
      <w:rFonts w:ascii="Arial" w:eastAsia="Times New Roman" w:hAnsi="Arial" w:cs="Arial"/>
      <w:sz w:val="20"/>
      <w:szCs w:val="20"/>
      <w:lang w:val="en-GB" w:eastAsia="zh-CN"/>
    </w:rPr>
  </w:style>
  <w:style w:type="character" w:customStyle="1" w:styleId="Titre9Car">
    <w:name w:val="Titre 9 Car"/>
    <w:basedOn w:val="Policepardfaut"/>
    <w:link w:val="Titre9"/>
    <w:rsid w:val="006A1A84"/>
    <w:rPr>
      <w:rFonts w:ascii="Arial" w:eastAsia="Times New Roman" w:hAnsi="Arial" w:cs="Arial"/>
      <w:sz w:val="20"/>
      <w:szCs w:val="20"/>
      <w:lang w:val="en-GB" w:eastAsia="zh-CN"/>
    </w:rPr>
  </w:style>
  <w:style w:type="paragraph" w:customStyle="1" w:styleId="TdocHeader2">
    <w:name w:val="Tdoc_Header_2"/>
    <w:basedOn w:val="Normal"/>
    <w:qFormat/>
    <w:rsid w:val="006A1A84"/>
    <w:pPr>
      <w:widowControl w:val="0"/>
      <w:tabs>
        <w:tab w:val="left" w:pos="1701"/>
        <w:tab w:val="right" w:pos="9072"/>
        <w:tab w:val="right" w:pos="10206"/>
      </w:tabs>
      <w:jc w:val="both"/>
    </w:pPr>
    <w:rPr>
      <w:rFonts w:ascii="Arial" w:eastAsia="Batang" w:hAnsi="Arial" w:cs="Times New Roman"/>
      <w:b/>
      <w:sz w:val="18"/>
      <w:szCs w:val="20"/>
      <w:lang w:val="en-GB"/>
    </w:rPr>
  </w:style>
  <w:style w:type="paragraph" w:styleId="Textedebulles">
    <w:name w:val="Balloon Text"/>
    <w:basedOn w:val="Normal"/>
    <w:link w:val="TextedebullesCar"/>
    <w:unhideWhenUsed/>
    <w:rsid w:val="0086464C"/>
    <w:rPr>
      <w:rFonts w:ascii="Segoe UI" w:hAnsi="Segoe UI" w:cs="Segoe UI"/>
      <w:sz w:val="18"/>
      <w:szCs w:val="18"/>
      <w:lang w:val="en-US"/>
    </w:rPr>
  </w:style>
  <w:style w:type="character" w:customStyle="1" w:styleId="TextedebullesCar">
    <w:name w:val="Texte de bulles Car"/>
    <w:basedOn w:val="Policepardfaut"/>
    <w:link w:val="Textedebulles"/>
    <w:rsid w:val="0086464C"/>
    <w:rPr>
      <w:rFonts w:ascii="Segoe UI" w:hAnsi="Segoe UI" w:cs="Segoe UI"/>
      <w:sz w:val="18"/>
      <w:szCs w:val="18"/>
    </w:rPr>
  </w:style>
  <w:style w:type="character" w:customStyle="1" w:styleId="ZGSM">
    <w:name w:val="ZGSM"/>
    <w:rsid w:val="00D9398F"/>
  </w:style>
  <w:style w:type="paragraph" w:customStyle="1" w:styleId="ZA">
    <w:name w:val="ZA"/>
    <w:rsid w:val="00D9398F"/>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ja-JP"/>
    </w:rPr>
  </w:style>
  <w:style w:type="paragraph" w:customStyle="1" w:styleId="ZB">
    <w:name w:val="ZB"/>
    <w:rsid w:val="00D9398F"/>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ja-JP"/>
    </w:rPr>
  </w:style>
  <w:style w:type="paragraph" w:customStyle="1" w:styleId="ZT">
    <w:name w:val="ZT"/>
    <w:rsid w:val="00D9398F"/>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ja-JP"/>
    </w:rPr>
  </w:style>
  <w:style w:type="paragraph" w:styleId="Lgende">
    <w:name w:val="caption"/>
    <w:aliases w:val="cap,Caption Equation,Caption Char1,Caption Char Char,Caption Char1 Char,Caption Char2,Caption Char Char Char,Caption Char Char1,fig and tbl,fighead2,Table Caption,fighead21,fighead22,fighead23,Table Caption1,fighead211,fighead24,topic,caption"/>
    <w:basedOn w:val="Normal"/>
    <w:next w:val="Normal"/>
    <w:link w:val="LgendeCar"/>
    <w:qFormat/>
    <w:rsid w:val="008E04E0"/>
    <w:pPr>
      <w:autoSpaceDE w:val="0"/>
      <w:autoSpaceDN w:val="0"/>
      <w:adjustRightInd w:val="0"/>
      <w:snapToGrid w:val="0"/>
      <w:spacing w:after="120"/>
      <w:jc w:val="center"/>
    </w:pPr>
    <w:rPr>
      <w:rFonts w:ascii="Times New Roman" w:eastAsiaTheme="minorEastAsia" w:hAnsi="Times New Roman" w:cs="Times New Roman"/>
      <w:b/>
      <w:bCs/>
      <w:kern w:val="2"/>
      <w:sz w:val="20"/>
      <w:szCs w:val="20"/>
      <w:lang w:val="en-GB" w:eastAsia="zh-CN"/>
    </w:rPr>
  </w:style>
  <w:style w:type="character" w:customStyle="1" w:styleId="LgendeCar">
    <w:name w:val="Légende Car"/>
    <w:aliases w:val="cap Car,Caption Equation Car,Caption Char1 Car,Caption Char Char Car,Caption Char1 Char Car,Caption Char2 Car,Caption Char Char Char Car,Caption Char Char1 Car,fig and tbl Car,fighead2 Car,Table Caption Car,fighead21 Car,fighead22 Car"/>
    <w:link w:val="Lgende"/>
    <w:qFormat/>
    <w:rsid w:val="008E04E0"/>
    <w:rPr>
      <w:rFonts w:ascii="Times New Roman" w:eastAsiaTheme="minorEastAsia" w:hAnsi="Times New Roman" w:cs="Times New Roman"/>
      <w:b/>
      <w:bCs/>
      <w:kern w:val="2"/>
      <w:sz w:val="20"/>
      <w:szCs w:val="20"/>
      <w:lang w:val="en-GB" w:eastAsia="zh-CN"/>
    </w:rPr>
  </w:style>
  <w:style w:type="table" w:styleId="Grilledutableau">
    <w:name w:val="Table Grid"/>
    <w:aliases w:val="TableGrid"/>
    <w:basedOn w:val="TableauNormal"/>
    <w:uiPriority w:val="39"/>
    <w:qFormat/>
    <w:rsid w:val="00BB286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
    <w:name w:val="header"/>
    <w:aliases w:val="header odd,header,header odd1,header odd2,header odd3,header odd4,header odd5,header odd6,header1,header2,header3,header odd11,header odd21,header odd7,header4,header odd8,header odd9,header5,header odd12,header11,header21,header odd22"/>
    <w:basedOn w:val="Normal"/>
    <w:link w:val="En-tteCar"/>
    <w:unhideWhenUsed/>
    <w:rsid w:val="000519FA"/>
    <w:pPr>
      <w:tabs>
        <w:tab w:val="center" w:pos="4680"/>
        <w:tab w:val="right" w:pos="9360"/>
      </w:tabs>
    </w:pPr>
    <w:rPr>
      <w:rFonts w:asciiTheme="minorHAnsi" w:hAnsiTheme="minorHAnsi" w:cstheme="minorBidi"/>
      <w:lang w:val="en-US"/>
    </w:rPr>
  </w:style>
  <w:style w:type="character" w:customStyle="1" w:styleId="En-tteCar">
    <w:name w:val="En-tête Car"/>
    <w:aliases w:val="header odd Car,header Car,header odd1 Car,header odd2 Car,header odd3 Car,header odd4 Car,header odd5 Car,header odd6 Car,header1 Car,header2 Car,header3 Car,header odd11 Car,header odd21 Car,header odd7 Car,header4 Car,header odd8 Car"/>
    <w:basedOn w:val="Policepardfaut"/>
    <w:link w:val="En-tte"/>
    <w:rsid w:val="000519FA"/>
  </w:style>
  <w:style w:type="paragraph" w:styleId="Pieddepage">
    <w:name w:val="footer"/>
    <w:basedOn w:val="Normal"/>
    <w:link w:val="PieddepageCar"/>
    <w:unhideWhenUsed/>
    <w:rsid w:val="000519FA"/>
    <w:pPr>
      <w:tabs>
        <w:tab w:val="center" w:pos="4680"/>
        <w:tab w:val="right" w:pos="9360"/>
      </w:tabs>
    </w:pPr>
    <w:rPr>
      <w:rFonts w:asciiTheme="minorHAnsi" w:hAnsiTheme="minorHAnsi" w:cstheme="minorBidi"/>
      <w:lang w:val="en-US"/>
    </w:rPr>
  </w:style>
  <w:style w:type="character" w:customStyle="1" w:styleId="PieddepageCar">
    <w:name w:val="Pied de page Car"/>
    <w:basedOn w:val="Policepardfaut"/>
    <w:link w:val="Pieddepage"/>
    <w:rsid w:val="000519FA"/>
  </w:style>
  <w:style w:type="character" w:customStyle="1" w:styleId="ParagraphedelisteCar">
    <w:name w:val="Paragraphe de liste Car"/>
    <w:aliases w:val="Lista1 Car,- Bullets Car,列出段落 Car,?? ?? Car,????? Car,???? Car,목록 단락 Car,목록 단 Car,1st level - Bullet List Paragraph Car,List Paragraph1 Car,Lettre d'introduction Car,Paragrafo elenco Car,Normal bullet 2 Car,Bullet list Car"/>
    <w:link w:val="Paragraphedeliste"/>
    <w:uiPriority w:val="34"/>
    <w:qFormat/>
    <w:locked/>
    <w:rsid w:val="00AD179E"/>
  </w:style>
  <w:style w:type="character" w:styleId="Marquedecommentaire">
    <w:name w:val="annotation reference"/>
    <w:basedOn w:val="Policepardfaut"/>
    <w:uiPriority w:val="99"/>
    <w:unhideWhenUsed/>
    <w:qFormat/>
    <w:rsid w:val="009F1F01"/>
    <w:rPr>
      <w:sz w:val="16"/>
      <w:szCs w:val="16"/>
    </w:rPr>
  </w:style>
  <w:style w:type="paragraph" w:styleId="Commentaire">
    <w:name w:val="annotation text"/>
    <w:basedOn w:val="Normal"/>
    <w:link w:val="CommentaireCar"/>
    <w:uiPriority w:val="99"/>
    <w:unhideWhenUsed/>
    <w:qFormat/>
    <w:rsid w:val="009F1F01"/>
    <w:pPr>
      <w:spacing w:after="160"/>
    </w:pPr>
    <w:rPr>
      <w:rFonts w:asciiTheme="minorHAnsi" w:hAnsiTheme="minorHAnsi" w:cstheme="minorBidi"/>
      <w:sz w:val="20"/>
      <w:szCs w:val="20"/>
      <w:lang w:val="en-US"/>
    </w:rPr>
  </w:style>
  <w:style w:type="character" w:customStyle="1" w:styleId="CommentaireCar">
    <w:name w:val="Commentaire Car"/>
    <w:basedOn w:val="Policepardfaut"/>
    <w:link w:val="Commentaire"/>
    <w:uiPriority w:val="99"/>
    <w:qFormat/>
    <w:rsid w:val="009F1F01"/>
    <w:rPr>
      <w:sz w:val="20"/>
      <w:szCs w:val="20"/>
    </w:rPr>
  </w:style>
  <w:style w:type="paragraph" w:styleId="Objetducommentaire">
    <w:name w:val="annotation subject"/>
    <w:basedOn w:val="Commentaire"/>
    <w:next w:val="Commentaire"/>
    <w:link w:val="ObjetducommentaireCar"/>
    <w:unhideWhenUsed/>
    <w:rsid w:val="009F1F01"/>
    <w:rPr>
      <w:b/>
      <w:bCs/>
    </w:rPr>
  </w:style>
  <w:style w:type="character" w:customStyle="1" w:styleId="ObjetducommentaireCar">
    <w:name w:val="Objet du commentaire Car"/>
    <w:basedOn w:val="CommentaireCar"/>
    <w:link w:val="Objetducommentaire"/>
    <w:rsid w:val="009F1F01"/>
    <w:rPr>
      <w:b/>
      <w:bCs/>
      <w:sz w:val="20"/>
      <w:szCs w:val="20"/>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rsid w:val="007B3ACC"/>
    <w:rPr>
      <w:rFonts w:eastAsia="MS Gothic"/>
      <w:b/>
      <w:sz w:val="24"/>
      <w:lang w:val="en-GB" w:eastAsia="ja-JP"/>
    </w:rPr>
  </w:style>
  <w:style w:type="paragraph" w:customStyle="1" w:styleId="Default">
    <w:name w:val="Default"/>
    <w:rsid w:val="00967373"/>
    <w:pPr>
      <w:autoSpaceDE w:val="0"/>
      <w:autoSpaceDN w:val="0"/>
      <w:adjustRightInd w:val="0"/>
      <w:spacing w:after="0" w:line="240" w:lineRule="auto"/>
    </w:pPr>
    <w:rPr>
      <w:rFonts w:ascii="Qualcomm Office" w:hAnsi="Qualcomm Office" w:cs="Qualcomm Office"/>
      <w:color w:val="000000"/>
      <w:sz w:val="24"/>
      <w:szCs w:val="24"/>
    </w:rPr>
  </w:style>
  <w:style w:type="character" w:styleId="Lienhypertexte">
    <w:name w:val="Hyperlink"/>
    <w:basedOn w:val="Policepardfaut"/>
    <w:uiPriority w:val="99"/>
    <w:unhideWhenUsed/>
    <w:rsid w:val="00072A13"/>
    <w:rPr>
      <w:strike w:val="0"/>
      <w:dstrike w:val="0"/>
      <w:color w:val="0176C3"/>
      <w:u w:val="none"/>
      <w:effect w:val="none"/>
    </w:rPr>
  </w:style>
  <w:style w:type="paragraph" w:customStyle="1" w:styleId="para">
    <w:name w:val="para"/>
    <w:basedOn w:val="Normal"/>
    <w:rsid w:val="00072A13"/>
    <w:pPr>
      <w:spacing w:before="100" w:beforeAutospacing="1" w:after="360"/>
    </w:pPr>
    <w:rPr>
      <w:rFonts w:ascii="Times New Roman" w:eastAsia="Times New Roman" w:hAnsi="Times New Roman" w:cs="Times New Roman"/>
      <w:sz w:val="24"/>
      <w:szCs w:val="24"/>
      <w:lang w:val="en-US"/>
    </w:rPr>
  </w:style>
  <w:style w:type="character" w:styleId="Accentuation">
    <w:name w:val="Emphasis"/>
    <w:basedOn w:val="Policepardfaut"/>
    <w:qFormat/>
    <w:rsid w:val="00072A13"/>
    <w:rPr>
      <w:i/>
      <w:iCs/>
    </w:rPr>
  </w:style>
  <w:style w:type="character" w:customStyle="1" w:styleId="citationref">
    <w:name w:val="citationref"/>
    <w:basedOn w:val="Policepardfaut"/>
    <w:rsid w:val="00072A13"/>
  </w:style>
  <w:style w:type="paragraph" w:customStyle="1" w:styleId="FP">
    <w:name w:val="FP"/>
    <w:basedOn w:val="Normal"/>
    <w:rsid w:val="00C05511"/>
    <w:pPr>
      <w:overflowPunct w:val="0"/>
      <w:autoSpaceDE w:val="0"/>
      <w:autoSpaceDN w:val="0"/>
      <w:adjustRightInd w:val="0"/>
      <w:textAlignment w:val="baseline"/>
    </w:pPr>
    <w:rPr>
      <w:rFonts w:ascii="Times New Roman" w:eastAsia="MS Mincho" w:hAnsi="Times New Roman" w:cs="Times New Roman"/>
      <w:sz w:val="20"/>
      <w:szCs w:val="20"/>
      <w:lang w:val="en-GB"/>
    </w:rPr>
  </w:style>
  <w:style w:type="paragraph" w:customStyle="1" w:styleId="NO">
    <w:name w:val="NO"/>
    <w:basedOn w:val="Normal"/>
    <w:link w:val="NOChar1"/>
    <w:rsid w:val="00CF3E1A"/>
    <w:pPr>
      <w:keepLines/>
      <w:overflowPunct w:val="0"/>
      <w:autoSpaceDE w:val="0"/>
      <w:autoSpaceDN w:val="0"/>
      <w:adjustRightInd w:val="0"/>
      <w:spacing w:after="180"/>
      <w:ind w:left="1135" w:hanging="851"/>
      <w:textAlignment w:val="baseline"/>
    </w:pPr>
    <w:rPr>
      <w:rFonts w:ascii="Times New Roman" w:eastAsia="Times New Roman" w:hAnsi="Times New Roman" w:cs="Times New Roman"/>
      <w:sz w:val="20"/>
      <w:szCs w:val="20"/>
      <w:lang w:val="en-GB"/>
    </w:rPr>
  </w:style>
  <w:style w:type="character" w:customStyle="1" w:styleId="NOChar1">
    <w:name w:val="NO Char1"/>
    <w:link w:val="NO"/>
    <w:rsid w:val="00CF3E1A"/>
    <w:rPr>
      <w:rFonts w:ascii="Times New Roman" w:eastAsia="Times New Roman" w:hAnsi="Times New Roman" w:cs="Times New Roman"/>
      <w:sz w:val="20"/>
      <w:szCs w:val="20"/>
      <w:lang w:val="en-GB"/>
    </w:rPr>
  </w:style>
  <w:style w:type="paragraph" w:customStyle="1" w:styleId="TAL">
    <w:name w:val="TAL"/>
    <w:basedOn w:val="Normal"/>
    <w:link w:val="TALChar"/>
    <w:qFormat/>
    <w:rsid w:val="00C73856"/>
    <w:pPr>
      <w:keepNext/>
      <w:keepLines/>
      <w:overflowPunct w:val="0"/>
      <w:autoSpaceDE w:val="0"/>
      <w:autoSpaceDN w:val="0"/>
      <w:adjustRightInd w:val="0"/>
      <w:textAlignment w:val="baseline"/>
    </w:pPr>
    <w:rPr>
      <w:rFonts w:ascii="Arial" w:eastAsia="Times New Roman" w:hAnsi="Arial" w:cs="Times New Roman"/>
      <w:sz w:val="18"/>
      <w:szCs w:val="20"/>
      <w:lang w:val="en-GB"/>
    </w:rPr>
  </w:style>
  <w:style w:type="paragraph" w:customStyle="1" w:styleId="TAH">
    <w:name w:val="TAH"/>
    <w:basedOn w:val="Normal"/>
    <w:link w:val="TAHCar"/>
    <w:qFormat/>
    <w:rsid w:val="00C73856"/>
    <w:pPr>
      <w:keepNext/>
      <w:keepLines/>
      <w:overflowPunct w:val="0"/>
      <w:autoSpaceDE w:val="0"/>
      <w:autoSpaceDN w:val="0"/>
      <w:adjustRightInd w:val="0"/>
      <w:jc w:val="center"/>
      <w:textAlignment w:val="baseline"/>
    </w:pPr>
    <w:rPr>
      <w:rFonts w:ascii="Arial" w:eastAsia="Times New Roman" w:hAnsi="Arial" w:cs="Times New Roman"/>
      <w:b/>
      <w:sz w:val="18"/>
      <w:szCs w:val="20"/>
      <w:lang w:val="en-GB"/>
    </w:rPr>
  </w:style>
  <w:style w:type="character" w:customStyle="1" w:styleId="TALChar">
    <w:name w:val="TAL Char"/>
    <w:link w:val="TAL"/>
    <w:qFormat/>
    <w:rsid w:val="00C73856"/>
    <w:rPr>
      <w:rFonts w:ascii="Arial" w:eastAsia="Times New Roman" w:hAnsi="Arial" w:cs="Times New Roman"/>
      <w:sz w:val="18"/>
      <w:szCs w:val="20"/>
      <w:lang w:val="en-GB"/>
    </w:rPr>
  </w:style>
  <w:style w:type="paragraph" w:customStyle="1" w:styleId="B1">
    <w:name w:val="B1"/>
    <w:basedOn w:val="Normal"/>
    <w:link w:val="B1Char"/>
    <w:qFormat/>
    <w:rsid w:val="00DA5C3C"/>
    <w:pPr>
      <w:overflowPunct w:val="0"/>
      <w:autoSpaceDE w:val="0"/>
      <w:autoSpaceDN w:val="0"/>
      <w:adjustRightInd w:val="0"/>
      <w:spacing w:after="180"/>
      <w:ind w:left="568" w:hanging="284"/>
      <w:textAlignment w:val="baseline"/>
    </w:pPr>
    <w:rPr>
      <w:rFonts w:ascii="Times New Roman" w:eastAsia="SimSun" w:hAnsi="Times New Roman" w:cs="Times New Roman"/>
      <w:color w:val="000000"/>
      <w:sz w:val="20"/>
      <w:szCs w:val="20"/>
      <w:lang w:val="en-GB" w:eastAsia="ja-JP"/>
    </w:rPr>
  </w:style>
  <w:style w:type="character" w:customStyle="1" w:styleId="B1Char">
    <w:name w:val="B1 Char"/>
    <w:link w:val="B1"/>
    <w:qFormat/>
    <w:locked/>
    <w:rsid w:val="00DA5C3C"/>
    <w:rPr>
      <w:rFonts w:ascii="Times New Roman" w:eastAsia="SimSun" w:hAnsi="Times New Roman" w:cs="Times New Roman"/>
      <w:color w:val="000000"/>
      <w:sz w:val="20"/>
      <w:szCs w:val="20"/>
      <w:lang w:val="en-GB" w:eastAsia="ja-JP"/>
    </w:rPr>
  </w:style>
  <w:style w:type="paragraph" w:customStyle="1" w:styleId="Guidance">
    <w:name w:val="Guidance"/>
    <w:basedOn w:val="Normal"/>
    <w:rsid w:val="00DA5C3C"/>
    <w:pPr>
      <w:spacing w:after="180"/>
    </w:pPr>
    <w:rPr>
      <w:rFonts w:ascii="Times New Roman" w:eastAsia="Times New Roman" w:hAnsi="Times New Roman" w:cs="Times New Roman"/>
      <w:i/>
      <w:color w:val="0000FF"/>
      <w:sz w:val="20"/>
      <w:szCs w:val="20"/>
      <w:lang w:val="en-GB"/>
    </w:rPr>
  </w:style>
  <w:style w:type="paragraph" w:customStyle="1" w:styleId="EW">
    <w:name w:val="EW"/>
    <w:basedOn w:val="Normal"/>
    <w:rsid w:val="00202FFE"/>
    <w:pPr>
      <w:keepLines/>
      <w:ind w:left="1702" w:hanging="1418"/>
    </w:pPr>
    <w:rPr>
      <w:rFonts w:ascii="Times New Roman" w:eastAsia="Times New Roman" w:hAnsi="Times New Roman" w:cs="Times New Roman"/>
      <w:sz w:val="20"/>
      <w:szCs w:val="20"/>
      <w:lang w:val="en-GB"/>
    </w:rPr>
  </w:style>
  <w:style w:type="character" w:styleId="Textedelespacerserv">
    <w:name w:val="Placeholder Text"/>
    <w:basedOn w:val="Policepardfaut"/>
    <w:uiPriority w:val="99"/>
    <w:semiHidden/>
    <w:rsid w:val="002D24D0"/>
    <w:rPr>
      <w:color w:val="808080"/>
    </w:rPr>
  </w:style>
  <w:style w:type="paragraph" w:styleId="Textebrut">
    <w:name w:val="Plain Text"/>
    <w:basedOn w:val="Normal"/>
    <w:link w:val="TextebrutCar"/>
    <w:uiPriority w:val="99"/>
    <w:unhideWhenUsed/>
    <w:rsid w:val="00362B48"/>
    <w:rPr>
      <w:rFonts w:cstheme="minorBidi"/>
      <w:szCs w:val="21"/>
    </w:rPr>
  </w:style>
  <w:style w:type="character" w:customStyle="1" w:styleId="TextebrutCar">
    <w:name w:val="Texte brut Car"/>
    <w:basedOn w:val="Policepardfaut"/>
    <w:link w:val="Textebrut"/>
    <w:uiPriority w:val="99"/>
    <w:rsid w:val="00362B48"/>
    <w:rPr>
      <w:rFonts w:ascii="Calibri" w:hAnsi="Calibri"/>
      <w:szCs w:val="21"/>
      <w:lang w:val="fr-FR"/>
    </w:rPr>
  </w:style>
  <w:style w:type="paragraph" w:styleId="Rvision">
    <w:name w:val="Revision"/>
    <w:hidden/>
    <w:uiPriority w:val="99"/>
    <w:semiHidden/>
    <w:rsid w:val="00CE597B"/>
    <w:pPr>
      <w:spacing w:after="0" w:line="240" w:lineRule="auto"/>
    </w:pPr>
  </w:style>
  <w:style w:type="paragraph" w:customStyle="1" w:styleId="CRCoverPage">
    <w:name w:val="CR Cover Page"/>
    <w:rsid w:val="00B46E53"/>
    <w:pPr>
      <w:spacing w:after="120" w:line="240" w:lineRule="auto"/>
    </w:pPr>
    <w:rPr>
      <w:rFonts w:ascii="Arial" w:eastAsia="Times New Roman" w:hAnsi="Arial" w:cs="Times New Roman"/>
      <w:sz w:val="20"/>
      <w:szCs w:val="20"/>
      <w:lang w:val="en-GB"/>
    </w:rPr>
  </w:style>
  <w:style w:type="paragraph" w:customStyle="1" w:styleId="H6">
    <w:name w:val="H6"/>
    <w:basedOn w:val="Titre5"/>
    <w:next w:val="Normal"/>
    <w:rsid w:val="003D2EA5"/>
    <w:pPr>
      <w:numPr>
        <w:ilvl w:val="0"/>
      </w:numPr>
      <w:ind w:left="1985" w:hanging="1985"/>
      <w:outlineLvl w:val="9"/>
    </w:pPr>
    <w:rPr>
      <w:rFonts w:cs="Times New Roman"/>
      <w:sz w:val="20"/>
      <w:szCs w:val="20"/>
    </w:rPr>
  </w:style>
  <w:style w:type="paragraph" w:styleId="TM9">
    <w:name w:val="toc 9"/>
    <w:basedOn w:val="TM8"/>
    <w:rsid w:val="003D2EA5"/>
    <w:pPr>
      <w:ind w:left="1418" w:hanging="1418"/>
    </w:pPr>
  </w:style>
  <w:style w:type="paragraph" w:styleId="TM8">
    <w:name w:val="toc 8"/>
    <w:basedOn w:val="TM1"/>
    <w:semiHidden/>
    <w:rsid w:val="003D2EA5"/>
    <w:pPr>
      <w:spacing w:before="180"/>
      <w:ind w:left="2693" w:hanging="2693"/>
    </w:pPr>
    <w:rPr>
      <w:b/>
    </w:rPr>
  </w:style>
  <w:style w:type="paragraph" w:styleId="TM1">
    <w:name w:val="toc 1"/>
    <w:uiPriority w:val="39"/>
    <w:rsid w:val="003D2EA5"/>
    <w:pPr>
      <w:keepNext/>
      <w:keepLines/>
      <w:widowControl w:val="0"/>
      <w:tabs>
        <w:tab w:val="right" w:leader="dot" w:pos="9639"/>
      </w:tabs>
      <w:spacing w:before="120" w:after="0" w:line="240" w:lineRule="auto"/>
      <w:ind w:left="567" w:right="425" w:hanging="567"/>
    </w:pPr>
    <w:rPr>
      <w:rFonts w:ascii="Times New Roman" w:eastAsia="Times New Roman" w:hAnsi="Times New Roman" w:cs="Times New Roman"/>
      <w:noProof/>
      <w:szCs w:val="20"/>
      <w:lang w:val="en-GB"/>
    </w:rPr>
  </w:style>
  <w:style w:type="paragraph" w:customStyle="1" w:styleId="EQ">
    <w:name w:val="EQ"/>
    <w:basedOn w:val="Normal"/>
    <w:next w:val="Normal"/>
    <w:link w:val="EQChar"/>
    <w:qFormat/>
    <w:rsid w:val="003D2EA5"/>
    <w:pPr>
      <w:keepLines/>
      <w:tabs>
        <w:tab w:val="center" w:pos="4536"/>
        <w:tab w:val="right" w:pos="9072"/>
      </w:tabs>
      <w:spacing w:after="180"/>
    </w:pPr>
    <w:rPr>
      <w:rFonts w:ascii="Times New Roman" w:eastAsia="Times New Roman" w:hAnsi="Times New Roman" w:cs="Times New Roman"/>
      <w:noProof/>
      <w:sz w:val="20"/>
      <w:szCs w:val="20"/>
      <w:lang w:val="en-GB"/>
    </w:rPr>
  </w:style>
  <w:style w:type="paragraph" w:customStyle="1" w:styleId="ZD">
    <w:name w:val="ZD"/>
    <w:rsid w:val="003D2EA5"/>
    <w:pPr>
      <w:framePr w:wrap="notBeside" w:vAnchor="page" w:hAnchor="margin" w:y="15764"/>
      <w:widowControl w:val="0"/>
      <w:spacing w:after="0" w:line="240" w:lineRule="auto"/>
    </w:pPr>
    <w:rPr>
      <w:rFonts w:ascii="Arial" w:eastAsia="Times New Roman" w:hAnsi="Arial" w:cs="Times New Roman"/>
      <w:noProof/>
      <w:sz w:val="32"/>
      <w:szCs w:val="20"/>
      <w:lang w:val="en-GB"/>
    </w:rPr>
  </w:style>
  <w:style w:type="paragraph" w:styleId="TM5">
    <w:name w:val="toc 5"/>
    <w:basedOn w:val="TM4"/>
    <w:semiHidden/>
    <w:rsid w:val="003D2EA5"/>
    <w:pPr>
      <w:ind w:left="1701" w:hanging="1701"/>
    </w:pPr>
  </w:style>
  <w:style w:type="paragraph" w:styleId="TM4">
    <w:name w:val="toc 4"/>
    <w:basedOn w:val="TM3"/>
    <w:rsid w:val="003D2EA5"/>
    <w:pPr>
      <w:ind w:left="1418" w:hanging="1418"/>
    </w:pPr>
  </w:style>
  <w:style w:type="paragraph" w:styleId="TM3">
    <w:name w:val="toc 3"/>
    <w:basedOn w:val="TM2"/>
    <w:uiPriority w:val="39"/>
    <w:rsid w:val="003D2EA5"/>
    <w:pPr>
      <w:ind w:left="1134" w:hanging="1134"/>
    </w:pPr>
  </w:style>
  <w:style w:type="paragraph" w:styleId="TM2">
    <w:name w:val="toc 2"/>
    <w:basedOn w:val="TM1"/>
    <w:uiPriority w:val="39"/>
    <w:rsid w:val="003D2EA5"/>
    <w:pPr>
      <w:keepNext w:val="0"/>
      <w:spacing w:before="0"/>
      <w:ind w:left="851" w:hanging="851"/>
    </w:pPr>
    <w:rPr>
      <w:sz w:val="20"/>
    </w:rPr>
  </w:style>
  <w:style w:type="paragraph" w:styleId="Index1">
    <w:name w:val="index 1"/>
    <w:basedOn w:val="Normal"/>
    <w:semiHidden/>
    <w:rsid w:val="003D2EA5"/>
    <w:pPr>
      <w:keepLines/>
    </w:pPr>
    <w:rPr>
      <w:rFonts w:ascii="Times New Roman" w:eastAsia="Times New Roman" w:hAnsi="Times New Roman" w:cs="Times New Roman"/>
      <w:sz w:val="20"/>
      <w:szCs w:val="20"/>
      <w:lang w:val="en-GB"/>
    </w:rPr>
  </w:style>
  <w:style w:type="paragraph" w:styleId="Index2">
    <w:name w:val="index 2"/>
    <w:basedOn w:val="Index1"/>
    <w:semiHidden/>
    <w:rsid w:val="003D2EA5"/>
    <w:pPr>
      <w:ind w:left="284"/>
    </w:pPr>
  </w:style>
  <w:style w:type="paragraph" w:customStyle="1" w:styleId="TT">
    <w:name w:val="TT"/>
    <w:basedOn w:val="Titre1"/>
    <w:next w:val="Normal"/>
    <w:rsid w:val="003D2EA5"/>
    <w:pPr>
      <w:numPr>
        <w:numId w:val="0"/>
      </w:numPr>
      <w:overflowPunct/>
      <w:autoSpaceDE/>
      <w:autoSpaceDN/>
      <w:adjustRightInd/>
      <w:ind w:left="1134" w:hanging="1134"/>
      <w:textAlignment w:val="auto"/>
      <w:outlineLvl w:val="9"/>
    </w:pPr>
    <w:rPr>
      <w:rFonts w:cs="Times New Roman"/>
      <w:szCs w:val="20"/>
      <w:lang w:eastAsia="en-US"/>
    </w:rPr>
  </w:style>
  <w:style w:type="character" w:styleId="Appelnotedebasdep">
    <w:name w:val="footnote reference"/>
    <w:semiHidden/>
    <w:rsid w:val="003D2EA5"/>
    <w:rPr>
      <w:b/>
      <w:position w:val="6"/>
      <w:sz w:val="16"/>
    </w:rPr>
  </w:style>
  <w:style w:type="paragraph" w:styleId="Notedebasdepage">
    <w:name w:val="footnote text"/>
    <w:basedOn w:val="Normal"/>
    <w:link w:val="NotedebasdepageCar"/>
    <w:semiHidden/>
    <w:rsid w:val="003D2EA5"/>
    <w:pPr>
      <w:keepLines/>
      <w:ind w:left="454" w:hanging="454"/>
    </w:pPr>
    <w:rPr>
      <w:rFonts w:ascii="Times New Roman" w:eastAsia="Times New Roman" w:hAnsi="Times New Roman" w:cs="Times New Roman"/>
      <w:sz w:val="16"/>
      <w:szCs w:val="20"/>
      <w:lang w:val="en-GB"/>
    </w:rPr>
  </w:style>
  <w:style w:type="character" w:customStyle="1" w:styleId="NotedebasdepageCar">
    <w:name w:val="Note de bas de page Car"/>
    <w:basedOn w:val="Policepardfaut"/>
    <w:link w:val="Notedebasdepage"/>
    <w:semiHidden/>
    <w:rsid w:val="003D2EA5"/>
    <w:rPr>
      <w:rFonts w:ascii="Times New Roman" w:eastAsia="Times New Roman" w:hAnsi="Times New Roman" w:cs="Times New Roman"/>
      <w:sz w:val="16"/>
      <w:szCs w:val="20"/>
      <w:lang w:val="en-GB"/>
    </w:rPr>
  </w:style>
  <w:style w:type="paragraph" w:customStyle="1" w:styleId="NF">
    <w:name w:val="NF"/>
    <w:basedOn w:val="NO"/>
    <w:rsid w:val="003D2EA5"/>
    <w:pPr>
      <w:keepNext/>
      <w:overflowPunct/>
      <w:autoSpaceDE/>
      <w:autoSpaceDN/>
      <w:adjustRightInd/>
      <w:spacing w:after="0"/>
      <w:textAlignment w:val="auto"/>
    </w:pPr>
    <w:rPr>
      <w:rFonts w:ascii="Arial" w:hAnsi="Arial"/>
      <w:sz w:val="18"/>
    </w:rPr>
  </w:style>
  <w:style w:type="paragraph" w:customStyle="1" w:styleId="PL">
    <w:name w:val="PL"/>
    <w:rsid w:val="003D2E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eastAsia="Times New Roman" w:hAnsi="Courier New" w:cs="Times New Roman"/>
      <w:noProof/>
      <w:sz w:val="16"/>
      <w:szCs w:val="20"/>
      <w:lang w:val="en-GB"/>
    </w:rPr>
  </w:style>
  <w:style w:type="paragraph" w:customStyle="1" w:styleId="TAR">
    <w:name w:val="TAR"/>
    <w:basedOn w:val="TAL"/>
    <w:rsid w:val="003D2EA5"/>
    <w:pPr>
      <w:overflowPunct/>
      <w:autoSpaceDE/>
      <w:autoSpaceDN/>
      <w:adjustRightInd/>
      <w:jc w:val="right"/>
      <w:textAlignment w:val="auto"/>
    </w:pPr>
  </w:style>
  <w:style w:type="paragraph" w:styleId="Listenumros2">
    <w:name w:val="List Number 2"/>
    <w:basedOn w:val="Listenumros"/>
    <w:qFormat/>
    <w:rsid w:val="003D2EA5"/>
    <w:pPr>
      <w:ind w:left="851"/>
    </w:pPr>
  </w:style>
  <w:style w:type="paragraph" w:styleId="Listenumros">
    <w:name w:val="List Number"/>
    <w:basedOn w:val="Liste"/>
    <w:qFormat/>
    <w:rsid w:val="003D2EA5"/>
  </w:style>
  <w:style w:type="paragraph" w:styleId="Liste">
    <w:name w:val="List"/>
    <w:basedOn w:val="Normal"/>
    <w:rsid w:val="003D2EA5"/>
    <w:pPr>
      <w:spacing w:after="180"/>
      <w:ind w:left="568" w:hanging="284"/>
    </w:pPr>
    <w:rPr>
      <w:rFonts w:ascii="Times New Roman" w:eastAsia="Times New Roman" w:hAnsi="Times New Roman" w:cs="Times New Roman"/>
      <w:sz w:val="20"/>
      <w:szCs w:val="20"/>
      <w:lang w:val="en-GB"/>
    </w:rPr>
  </w:style>
  <w:style w:type="paragraph" w:customStyle="1" w:styleId="TAC">
    <w:name w:val="TAC"/>
    <w:basedOn w:val="TAL"/>
    <w:link w:val="TACChar"/>
    <w:qFormat/>
    <w:rsid w:val="003D2EA5"/>
    <w:pPr>
      <w:overflowPunct/>
      <w:autoSpaceDE/>
      <w:autoSpaceDN/>
      <w:adjustRightInd/>
      <w:jc w:val="center"/>
      <w:textAlignment w:val="auto"/>
    </w:pPr>
  </w:style>
  <w:style w:type="paragraph" w:customStyle="1" w:styleId="LD">
    <w:name w:val="LD"/>
    <w:rsid w:val="003D2EA5"/>
    <w:pPr>
      <w:keepNext/>
      <w:keepLines/>
      <w:spacing w:after="0" w:line="180" w:lineRule="exact"/>
    </w:pPr>
    <w:rPr>
      <w:rFonts w:ascii="Courier New" w:eastAsia="Times New Roman" w:hAnsi="Courier New" w:cs="Times New Roman"/>
      <w:noProof/>
      <w:sz w:val="20"/>
      <w:szCs w:val="20"/>
      <w:lang w:val="en-GB"/>
    </w:rPr>
  </w:style>
  <w:style w:type="paragraph" w:customStyle="1" w:styleId="EX">
    <w:name w:val="EX"/>
    <w:basedOn w:val="Normal"/>
    <w:rsid w:val="003D2EA5"/>
    <w:pPr>
      <w:keepLines/>
      <w:spacing w:after="180"/>
      <w:ind w:left="1702" w:hanging="1418"/>
    </w:pPr>
    <w:rPr>
      <w:rFonts w:ascii="Times New Roman" w:eastAsia="Times New Roman" w:hAnsi="Times New Roman" w:cs="Times New Roman"/>
      <w:sz w:val="20"/>
      <w:szCs w:val="20"/>
      <w:lang w:val="en-GB"/>
    </w:rPr>
  </w:style>
  <w:style w:type="paragraph" w:customStyle="1" w:styleId="NW">
    <w:name w:val="NW"/>
    <w:basedOn w:val="NO"/>
    <w:rsid w:val="003D2EA5"/>
    <w:pPr>
      <w:overflowPunct/>
      <w:autoSpaceDE/>
      <w:autoSpaceDN/>
      <w:adjustRightInd/>
      <w:spacing w:after="0"/>
      <w:textAlignment w:val="auto"/>
    </w:pPr>
  </w:style>
  <w:style w:type="paragraph" w:styleId="TM6">
    <w:name w:val="toc 6"/>
    <w:basedOn w:val="TM5"/>
    <w:next w:val="Normal"/>
    <w:semiHidden/>
    <w:rsid w:val="003D2EA5"/>
    <w:pPr>
      <w:ind w:left="1985" w:hanging="1985"/>
    </w:pPr>
  </w:style>
  <w:style w:type="paragraph" w:styleId="TM7">
    <w:name w:val="toc 7"/>
    <w:basedOn w:val="TM6"/>
    <w:next w:val="Normal"/>
    <w:semiHidden/>
    <w:rsid w:val="003D2EA5"/>
    <w:pPr>
      <w:ind w:left="2268" w:hanging="2268"/>
    </w:pPr>
  </w:style>
  <w:style w:type="paragraph" w:styleId="Listepuces2">
    <w:name w:val="List Bullet 2"/>
    <w:basedOn w:val="Listepuces"/>
    <w:rsid w:val="003D2EA5"/>
    <w:pPr>
      <w:ind w:left="851"/>
    </w:pPr>
  </w:style>
  <w:style w:type="paragraph" w:styleId="Listepuces">
    <w:name w:val="List Bullet"/>
    <w:basedOn w:val="Liste"/>
    <w:rsid w:val="003D2EA5"/>
  </w:style>
  <w:style w:type="paragraph" w:customStyle="1" w:styleId="EditorsNote">
    <w:name w:val="Editor's Note"/>
    <w:basedOn w:val="NO"/>
    <w:rsid w:val="003D2EA5"/>
    <w:pPr>
      <w:overflowPunct/>
      <w:autoSpaceDE/>
      <w:autoSpaceDN/>
      <w:adjustRightInd/>
      <w:textAlignment w:val="auto"/>
    </w:pPr>
    <w:rPr>
      <w:color w:val="FF0000"/>
    </w:rPr>
  </w:style>
  <w:style w:type="paragraph" w:customStyle="1" w:styleId="TH">
    <w:name w:val="TH"/>
    <w:basedOn w:val="Normal"/>
    <w:link w:val="THChar"/>
    <w:qFormat/>
    <w:rsid w:val="003D2EA5"/>
    <w:pPr>
      <w:keepNext/>
      <w:keepLines/>
      <w:spacing w:before="60" w:after="180"/>
      <w:jc w:val="center"/>
    </w:pPr>
    <w:rPr>
      <w:rFonts w:ascii="Arial" w:eastAsia="Times New Roman" w:hAnsi="Arial" w:cs="Times New Roman"/>
      <w:b/>
      <w:sz w:val="20"/>
      <w:szCs w:val="20"/>
      <w:lang w:val="en-GB"/>
    </w:rPr>
  </w:style>
  <w:style w:type="paragraph" w:customStyle="1" w:styleId="ZU">
    <w:name w:val="ZU"/>
    <w:rsid w:val="003D2EA5"/>
    <w:pPr>
      <w:framePr w:w="10206" w:wrap="notBeside" w:vAnchor="page" w:hAnchor="margin" w:y="6238"/>
      <w:widowControl w:val="0"/>
      <w:pBdr>
        <w:top w:val="single" w:sz="12" w:space="1" w:color="auto"/>
      </w:pBdr>
      <w:spacing w:after="0" w:line="240" w:lineRule="auto"/>
      <w:jc w:val="right"/>
    </w:pPr>
    <w:rPr>
      <w:rFonts w:ascii="Arial" w:eastAsia="Times New Roman" w:hAnsi="Arial" w:cs="Times New Roman"/>
      <w:noProof/>
      <w:sz w:val="20"/>
      <w:szCs w:val="20"/>
      <w:lang w:val="en-GB"/>
    </w:rPr>
  </w:style>
  <w:style w:type="paragraph" w:customStyle="1" w:styleId="TAN">
    <w:name w:val="TAN"/>
    <w:basedOn w:val="TAL"/>
    <w:link w:val="TANChar"/>
    <w:qFormat/>
    <w:rsid w:val="003D2EA5"/>
    <w:pPr>
      <w:overflowPunct/>
      <w:autoSpaceDE/>
      <w:autoSpaceDN/>
      <w:adjustRightInd/>
      <w:ind w:left="851" w:hanging="851"/>
      <w:textAlignment w:val="auto"/>
    </w:pPr>
  </w:style>
  <w:style w:type="paragraph" w:customStyle="1" w:styleId="ZH">
    <w:name w:val="ZH"/>
    <w:rsid w:val="003D2EA5"/>
    <w:pPr>
      <w:framePr w:wrap="notBeside" w:vAnchor="page" w:hAnchor="margin" w:xAlign="center" w:y="6805"/>
      <w:widowControl w:val="0"/>
      <w:spacing w:after="0" w:line="240" w:lineRule="auto"/>
    </w:pPr>
    <w:rPr>
      <w:rFonts w:ascii="Arial" w:eastAsia="Times New Roman" w:hAnsi="Arial" w:cs="Times New Roman"/>
      <w:noProof/>
      <w:sz w:val="20"/>
      <w:szCs w:val="20"/>
      <w:lang w:val="en-GB"/>
    </w:rPr>
  </w:style>
  <w:style w:type="paragraph" w:customStyle="1" w:styleId="TF">
    <w:name w:val="TF"/>
    <w:basedOn w:val="TH"/>
    <w:rsid w:val="003D2EA5"/>
    <w:pPr>
      <w:keepNext w:val="0"/>
      <w:spacing w:before="0" w:after="240"/>
    </w:pPr>
  </w:style>
  <w:style w:type="paragraph" w:customStyle="1" w:styleId="ZG">
    <w:name w:val="ZG"/>
    <w:rsid w:val="003D2EA5"/>
    <w:pPr>
      <w:framePr w:wrap="notBeside" w:vAnchor="page" w:hAnchor="margin" w:xAlign="right" w:y="6805"/>
      <w:widowControl w:val="0"/>
      <w:spacing w:after="0" w:line="240" w:lineRule="auto"/>
      <w:jc w:val="right"/>
    </w:pPr>
    <w:rPr>
      <w:rFonts w:ascii="Arial" w:eastAsia="Times New Roman" w:hAnsi="Arial" w:cs="Times New Roman"/>
      <w:noProof/>
      <w:sz w:val="20"/>
      <w:szCs w:val="20"/>
      <w:lang w:val="en-GB"/>
    </w:rPr>
  </w:style>
  <w:style w:type="paragraph" w:styleId="Listepuces3">
    <w:name w:val="List Bullet 3"/>
    <w:basedOn w:val="Listepuces2"/>
    <w:rsid w:val="003D2EA5"/>
    <w:pPr>
      <w:ind w:left="1135"/>
    </w:pPr>
  </w:style>
  <w:style w:type="paragraph" w:styleId="Liste2">
    <w:name w:val="List 2"/>
    <w:basedOn w:val="Liste"/>
    <w:rsid w:val="003D2EA5"/>
    <w:pPr>
      <w:ind w:left="851"/>
    </w:pPr>
  </w:style>
  <w:style w:type="paragraph" w:styleId="Liste3">
    <w:name w:val="List 3"/>
    <w:basedOn w:val="Liste2"/>
    <w:rsid w:val="003D2EA5"/>
    <w:pPr>
      <w:ind w:left="1135"/>
    </w:pPr>
  </w:style>
  <w:style w:type="paragraph" w:styleId="Liste4">
    <w:name w:val="List 4"/>
    <w:basedOn w:val="Liste3"/>
    <w:rsid w:val="003D2EA5"/>
    <w:pPr>
      <w:ind w:left="1418"/>
    </w:pPr>
  </w:style>
  <w:style w:type="paragraph" w:styleId="Liste5">
    <w:name w:val="List 5"/>
    <w:basedOn w:val="Liste4"/>
    <w:rsid w:val="003D2EA5"/>
    <w:pPr>
      <w:ind w:left="1702"/>
    </w:pPr>
  </w:style>
  <w:style w:type="paragraph" w:styleId="Listepuces4">
    <w:name w:val="List Bullet 4"/>
    <w:basedOn w:val="Listepuces3"/>
    <w:rsid w:val="003D2EA5"/>
    <w:pPr>
      <w:ind w:left="1418"/>
    </w:pPr>
  </w:style>
  <w:style w:type="paragraph" w:styleId="Listepuces5">
    <w:name w:val="List Bullet 5"/>
    <w:basedOn w:val="Listepuces4"/>
    <w:rsid w:val="003D2EA5"/>
    <w:pPr>
      <w:ind w:left="1702"/>
    </w:pPr>
  </w:style>
  <w:style w:type="paragraph" w:customStyle="1" w:styleId="B2">
    <w:name w:val="B2"/>
    <w:basedOn w:val="Liste2"/>
    <w:link w:val="B2Char"/>
    <w:qFormat/>
    <w:rsid w:val="003D2EA5"/>
  </w:style>
  <w:style w:type="paragraph" w:customStyle="1" w:styleId="B3">
    <w:name w:val="B3"/>
    <w:basedOn w:val="Liste3"/>
    <w:rsid w:val="003D2EA5"/>
  </w:style>
  <w:style w:type="paragraph" w:customStyle="1" w:styleId="B4">
    <w:name w:val="B4"/>
    <w:basedOn w:val="Liste4"/>
    <w:rsid w:val="003D2EA5"/>
  </w:style>
  <w:style w:type="paragraph" w:customStyle="1" w:styleId="B5">
    <w:name w:val="B5"/>
    <w:basedOn w:val="Liste5"/>
    <w:rsid w:val="003D2EA5"/>
  </w:style>
  <w:style w:type="paragraph" w:customStyle="1" w:styleId="ZTD">
    <w:name w:val="ZTD"/>
    <w:basedOn w:val="ZB"/>
    <w:rsid w:val="003D2EA5"/>
    <w:pPr>
      <w:framePr w:hRule="auto" w:wrap="notBeside" w:y="852"/>
      <w:overflowPunct/>
      <w:autoSpaceDE/>
      <w:autoSpaceDN/>
      <w:adjustRightInd/>
      <w:textAlignment w:val="auto"/>
    </w:pPr>
    <w:rPr>
      <w:i w:val="0"/>
      <w:sz w:val="40"/>
      <w:lang w:eastAsia="en-US"/>
    </w:rPr>
  </w:style>
  <w:style w:type="paragraph" w:customStyle="1" w:styleId="ZV">
    <w:name w:val="ZV"/>
    <w:basedOn w:val="ZU"/>
    <w:rsid w:val="003D2EA5"/>
    <w:pPr>
      <w:framePr w:wrap="notBeside" w:y="16161"/>
    </w:pPr>
  </w:style>
  <w:style w:type="paragraph" w:styleId="Titreindex">
    <w:name w:val="index heading"/>
    <w:basedOn w:val="Normal"/>
    <w:next w:val="Normal"/>
    <w:semiHidden/>
    <w:rsid w:val="003D2EA5"/>
    <w:pPr>
      <w:pBdr>
        <w:top w:val="single" w:sz="12" w:space="0" w:color="auto"/>
      </w:pBdr>
      <w:spacing w:before="360" w:after="240"/>
    </w:pPr>
    <w:rPr>
      <w:rFonts w:ascii="Times New Roman" w:eastAsia="Times New Roman" w:hAnsi="Times New Roman" w:cs="Times New Roman"/>
      <w:b/>
      <w:i/>
      <w:sz w:val="26"/>
      <w:szCs w:val="20"/>
      <w:lang w:val="en-GB"/>
    </w:rPr>
  </w:style>
  <w:style w:type="paragraph" w:customStyle="1" w:styleId="INDENT1">
    <w:name w:val="INDENT1"/>
    <w:basedOn w:val="Normal"/>
    <w:rsid w:val="003D2EA5"/>
    <w:pPr>
      <w:spacing w:after="180"/>
      <w:ind w:left="851"/>
    </w:pPr>
    <w:rPr>
      <w:rFonts w:ascii="Times New Roman" w:eastAsia="Times New Roman" w:hAnsi="Times New Roman" w:cs="Times New Roman"/>
      <w:sz w:val="20"/>
      <w:szCs w:val="20"/>
      <w:lang w:val="en-GB"/>
    </w:rPr>
  </w:style>
  <w:style w:type="paragraph" w:customStyle="1" w:styleId="INDENT2">
    <w:name w:val="INDENT2"/>
    <w:basedOn w:val="Normal"/>
    <w:rsid w:val="003D2EA5"/>
    <w:pPr>
      <w:spacing w:after="180"/>
      <w:ind w:left="1135" w:hanging="284"/>
    </w:pPr>
    <w:rPr>
      <w:rFonts w:ascii="Times New Roman" w:eastAsia="Times New Roman" w:hAnsi="Times New Roman" w:cs="Times New Roman"/>
      <w:sz w:val="20"/>
      <w:szCs w:val="20"/>
      <w:lang w:val="en-GB"/>
    </w:rPr>
  </w:style>
  <w:style w:type="paragraph" w:customStyle="1" w:styleId="INDENT3">
    <w:name w:val="INDENT3"/>
    <w:basedOn w:val="Normal"/>
    <w:rsid w:val="003D2EA5"/>
    <w:pPr>
      <w:spacing w:after="180"/>
      <w:ind w:left="1701" w:hanging="567"/>
    </w:pPr>
    <w:rPr>
      <w:rFonts w:ascii="Times New Roman" w:eastAsia="Times New Roman" w:hAnsi="Times New Roman" w:cs="Times New Roman"/>
      <w:sz w:val="20"/>
      <w:szCs w:val="20"/>
      <w:lang w:val="en-GB"/>
    </w:rPr>
  </w:style>
  <w:style w:type="paragraph" w:customStyle="1" w:styleId="FigureTitle">
    <w:name w:val="Figure_Title"/>
    <w:basedOn w:val="Normal"/>
    <w:next w:val="Normal"/>
    <w:rsid w:val="003D2EA5"/>
    <w:pPr>
      <w:keepLines/>
      <w:tabs>
        <w:tab w:val="left" w:pos="794"/>
        <w:tab w:val="left" w:pos="1191"/>
        <w:tab w:val="left" w:pos="1588"/>
        <w:tab w:val="left" w:pos="1985"/>
      </w:tabs>
      <w:spacing w:before="120" w:after="480"/>
      <w:jc w:val="center"/>
    </w:pPr>
    <w:rPr>
      <w:rFonts w:ascii="Times New Roman" w:eastAsia="Times New Roman" w:hAnsi="Times New Roman" w:cs="Times New Roman"/>
      <w:b/>
      <w:sz w:val="24"/>
      <w:szCs w:val="20"/>
      <w:lang w:val="en-GB"/>
    </w:rPr>
  </w:style>
  <w:style w:type="paragraph" w:customStyle="1" w:styleId="RecCCITT">
    <w:name w:val="Rec_CCITT_#"/>
    <w:basedOn w:val="Normal"/>
    <w:rsid w:val="003D2EA5"/>
    <w:pPr>
      <w:keepNext/>
      <w:keepLines/>
      <w:spacing w:after="180"/>
    </w:pPr>
    <w:rPr>
      <w:rFonts w:ascii="Times New Roman" w:eastAsia="Times New Roman" w:hAnsi="Times New Roman" w:cs="Times New Roman"/>
      <w:b/>
      <w:sz w:val="20"/>
      <w:szCs w:val="20"/>
      <w:lang w:val="en-GB"/>
    </w:rPr>
  </w:style>
  <w:style w:type="paragraph" w:customStyle="1" w:styleId="enumlev2">
    <w:name w:val="enumlev2"/>
    <w:basedOn w:val="Normal"/>
    <w:rsid w:val="003D2EA5"/>
    <w:pPr>
      <w:tabs>
        <w:tab w:val="left" w:pos="794"/>
        <w:tab w:val="left" w:pos="1191"/>
        <w:tab w:val="left" w:pos="1588"/>
        <w:tab w:val="left" w:pos="1985"/>
      </w:tabs>
      <w:spacing w:before="86" w:after="180"/>
      <w:ind w:left="1588" w:hanging="397"/>
      <w:jc w:val="both"/>
    </w:pPr>
    <w:rPr>
      <w:rFonts w:ascii="Times New Roman" w:eastAsia="Times New Roman" w:hAnsi="Times New Roman" w:cs="Times New Roman"/>
      <w:sz w:val="20"/>
      <w:szCs w:val="20"/>
      <w:lang w:val="en-US"/>
    </w:rPr>
  </w:style>
  <w:style w:type="paragraph" w:customStyle="1" w:styleId="CouvRecTitle">
    <w:name w:val="Couv Rec Title"/>
    <w:basedOn w:val="Normal"/>
    <w:rsid w:val="003D2EA5"/>
    <w:pPr>
      <w:keepNext/>
      <w:keepLines/>
      <w:spacing w:before="240" w:after="180"/>
      <w:ind w:left="1418"/>
    </w:pPr>
    <w:rPr>
      <w:rFonts w:ascii="Arial" w:eastAsia="Times New Roman" w:hAnsi="Arial" w:cs="Times New Roman"/>
      <w:b/>
      <w:sz w:val="36"/>
      <w:szCs w:val="20"/>
      <w:lang w:val="en-US"/>
    </w:rPr>
  </w:style>
  <w:style w:type="character" w:styleId="Lienhypertextesuivivisit">
    <w:name w:val="FollowedHyperlink"/>
    <w:rsid w:val="003D2EA5"/>
    <w:rPr>
      <w:color w:val="800080"/>
      <w:u w:val="single"/>
    </w:rPr>
  </w:style>
  <w:style w:type="paragraph" w:styleId="Explorateurdedocuments">
    <w:name w:val="Document Map"/>
    <w:basedOn w:val="Normal"/>
    <w:link w:val="ExplorateurdedocumentsCar"/>
    <w:semiHidden/>
    <w:rsid w:val="003D2EA5"/>
    <w:pPr>
      <w:shd w:val="clear" w:color="auto" w:fill="000080"/>
      <w:spacing w:after="180"/>
    </w:pPr>
    <w:rPr>
      <w:rFonts w:ascii="Tahoma" w:eastAsia="Times New Roman" w:hAnsi="Tahoma" w:cs="Times New Roman"/>
      <w:sz w:val="20"/>
      <w:szCs w:val="20"/>
      <w:lang w:val="en-GB"/>
    </w:rPr>
  </w:style>
  <w:style w:type="character" w:customStyle="1" w:styleId="ExplorateurdedocumentsCar">
    <w:name w:val="Explorateur de documents Car"/>
    <w:basedOn w:val="Policepardfaut"/>
    <w:link w:val="Explorateurdedocuments"/>
    <w:semiHidden/>
    <w:rsid w:val="003D2EA5"/>
    <w:rPr>
      <w:rFonts w:ascii="Tahoma" w:eastAsia="Times New Roman" w:hAnsi="Tahoma" w:cs="Times New Roman"/>
      <w:sz w:val="20"/>
      <w:szCs w:val="20"/>
      <w:shd w:val="clear" w:color="auto" w:fill="000080"/>
      <w:lang w:val="en-GB"/>
    </w:rPr>
  </w:style>
  <w:style w:type="paragraph" w:customStyle="1" w:styleId="TAJ">
    <w:name w:val="TAJ"/>
    <w:basedOn w:val="TH"/>
    <w:rsid w:val="003D2EA5"/>
  </w:style>
  <w:style w:type="paragraph" w:styleId="Corpsdetexte">
    <w:name w:val="Body Text"/>
    <w:basedOn w:val="Normal"/>
    <w:link w:val="CorpsdetexteCar"/>
    <w:rsid w:val="003D2EA5"/>
    <w:pPr>
      <w:spacing w:after="180"/>
    </w:pPr>
    <w:rPr>
      <w:rFonts w:ascii="Times New Roman" w:eastAsia="Times New Roman" w:hAnsi="Times New Roman" w:cs="Times New Roman"/>
      <w:sz w:val="20"/>
      <w:szCs w:val="20"/>
      <w:lang w:val="en-GB"/>
    </w:rPr>
  </w:style>
  <w:style w:type="character" w:customStyle="1" w:styleId="CorpsdetexteCar">
    <w:name w:val="Corps de texte Car"/>
    <w:basedOn w:val="Policepardfaut"/>
    <w:link w:val="Corpsdetexte"/>
    <w:rsid w:val="003D2EA5"/>
    <w:rPr>
      <w:rFonts w:ascii="Times New Roman" w:eastAsia="Times New Roman" w:hAnsi="Times New Roman" w:cs="Times New Roman"/>
      <w:sz w:val="20"/>
      <w:szCs w:val="20"/>
      <w:lang w:val="en-GB"/>
    </w:rPr>
  </w:style>
  <w:style w:type="character" w:customStyle="1" w:styleId="CommentaireCar1">
    <w:name w:val="Commentaire Car1"/>
    <w:rsid w:val="003D2EA5"/>
    <w:rPr>
      <w:lang w:val="en-GB" w:eastAsia="en-US"/>
    </w:rPr>
  </w:style>
  <w:style w:type="paragraph" w:styleId="Titre">
    <w:name w:val="Title"/>
    <w:basedOn w:val="Normal"/>
    <w:next w:val="Normal"/>
    <w:link w:val="TitreCar"/>
    <w:qFormat/>
    <w:rsid w:val="003D2EA5"/>
    <w:pPr>
      <w:spacing w:before="240" w:after="60"/>
      <w:jc w:val="center"/>
      <w:outlineLvl w:val="0"/>
    </w:pPr>
    <w:rPr>
      <w:rFonts w:ascii="Cambria" w:eastAsia="Times New Roman" w:hAnsi="Cambria" w:cs="Times New Roman"/>
      <w:b/>
      <w:bCs/>
      <w:kern w:val="28"/>
      <w:sz w:val="32"/>
      <w:szCs w:val="32"/>
      <w:lang w:val="en-GB"/>
    </w:rPr>
  </w:style>
  <w:style w:type="character" w:customStyle="1" w:styleId="TitreCar">
    <w:name w:val="Titre Car"/>
    <w:basedOn w:val="Policepardfaut"/>
    <w:link w:val="Titre"/>
    <w:rsid w:val="003D2EA5"/>
    <w:rPr>
      <w:rFonts w:ascii="Cambria" w:eastAsia="Times New Roman" w:hAnsi="Cambria" w:cs="Times New Roman"/>
      <w:b/>
      <w:bCs/>
      <w:kern w:val="28"/>
      <w:sz w:val="32"/>
      <w:szCs w:val="32"/>
      <w:lang w:val="en-GB"/>
    </w:rPr>
  </w:style>
  <w:style w:type="character" w:customStyle="1" w:styleId="TACChar">
    <w:name w:val="TAC Char"/>
    <w:link w:val="TAC"/>
    <w:qFormat/>
    <w:locked/>
    <w:rsid w:val="00F82AFF"/>
    <w:rPr>
      <w:rFonts w:ascii="Arial" w:eastAsia="Times New Roman" w:hAnsi="Arial" w:cs="Times New Roman"/>
      <w:sz w:val="18"/>
      <w:szCs w:val="20"/>
      <w:lang w:val="en-GB"/>
    </w:rPr>
  </w:style>
  <w:style w:type="character" w:customStyle="1" w:styleId="TAHCar">
    <w:name w:val="TAH Car"/>
    <w:link w:val="TAH"/>
    <w:qFormat/>
    <w:rsid w:val="00F82AFF"/>
    <w:rPr>
      <w:rFonts w:ascii="Arial" w:eastAsia="Times New Roman" w:hAnsi="Arial" w:cs="Times New Roman"/>
      <w:b/>
      <w:sz w:val="18"/>
      <w:szCs w:val="20"/>
      <w:lang w:val="en-GB"/>
    </w:rPr>
  </w:style>
  <w:style w:type="character" w:customStyle="1" w:styleId="mw-mmv-title">
    <w:name w:val="mw-mmv-title"/>
    <w:basedOn w:val="Policepardfaut"/>
    <w:rsid w:val="00651994"/>
  </w:style>
  <w:style w:type="character" w:customStyle="1" w:styleId="legend-color">
    <w:name w:val="legend-color"/>
    <w:basedOn w:val="Policepardfaut"/>
    <w:rsid w:val="00651994"/>
  </w:style>
  <w:style w:type="character" w:customStyle="1" w:styleId="THChar">
    <w:name w:val="TH Char"/>
    <w:link w:val="TH"/>
    <w:qFormat/>
    <w:rsid w:val="00AE6E34"/>
    <w:rPr>
      <w:rFonts w:ascii="Arial" w:eastAsia="Times New Roman" w:hAnsi="Arial" w:cs="Times New Roman"/>
      <w:b/>
      <w:sz w:val="20"/>
      <w:szCs w:val="20"/>
      <w:lang w:val="en-GB"/>
    </w:rPr>
  </w:style>
  <w:style w:type="table" w:styleId="Ombrageclair">
    <w:name w:val="Light Shading"/>
    <w:basedOn w:val="TableauNormal"/>
    <w:uiPriority w:val="60"/>
    <w:rsid w:val="00C62999"/>
    <w:pPr>
      <w:spacing w:after="0" w:line="240" w:lineRule="auto"/>
    </w:pPr>
    <w:rPr>
      <w:color w:val="000000" w:themeColor="text1" w:themeShade="BF"/>
      <w:sz w:val="20"/>
      <w:szCs w:val="20"/>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customStyle="1" w:styleId="3GPPH2Char">
    <w:name w:val="3GPP H2 Char"/>
    <w:link w:val="3GPPH2"/>
    <w:qFormat/>
    <w:rsid w:val="00C62999"/>
    <w:rPr>
      <w:rFonts w:ascii="Times New Roman" w:eastAsia="SimSun" w:hAnsi="Times New Roman"/>
      <w:b/>
      <w:sz w:val="24"/>
    </w:rPr>
  </w:style>
  <w:style w:type="paragraph" w:customStyle="1" w:styleId="3GPPH2">
    <w:name w:val="3GPP H2"/>
    <w:basedOn w:val="Titre2"/>
    <w:next w:val="Normal"/>
    <w:link w:val="3GPPH2Char"/>
    <w:qFormat/>
    <w:rsid w:val="00C62999"/>
    <w:pPr>
      <w:numPr>
        <w:ilvl w:val="0"/>
      </w:numPr>
      <w:tabs>
        <w:tab w:val="left" w:pos="567"/>
      </w:tabs>
      <w:spacing w:before="120" w:after="120"/>
    </w:pPr>
    <w:rPr>
      <w:rFonts w:ascii="Times New Roman" w:eastAsia="SimSun" w:hAnsi="Times New Roman"/>
      <w:b w:val="0"/>
      <w:sz w:val="24"/>
      <w:szCs w:val="22"/>
    </w:rPr>
  </w:style>
  <w:style w:type="table" w:customStyle="1" w:styleId="TableGrid1">
    <w:name w:val="Table Grid1"/>
    <w:basedOn w:val="TableauNormal"/>
    <w:next w:val="Grilledutableau"/>
    <w:uiPriority w:val="39"/>
    <w:rsid w:val="00E947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auNormal"/>
    <w:next w:val="Grilledutableau"/>
    <w:uiPriority w:val="39"/>
    <w:rsid w:val="00E947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Policepardfaut"/>
    <w:unhideWhenUsed/>
    <w:rsid w:val="00B13836"/>
    <w:rPr>
      <w:color w:val="605E5C"/>
      <w:shd w:val="clear" w:color="auto" w:fill="E1DFDD"/>
    </w:rPr>
  </w:style>
  <w:style w:type="paragraph" w:customStyle="1" w:styleId="Equationlegend">
    <w:name w:val="Equation_legend"/>
    <w:basedOn w:val="Retraitnormal"/>
    <w:rsid w:val="00AC4B59"/>
    <w:pPr>
      <w:tabs>
        <w:tab w:val="right" w:pos="1701"/>
        <w:tab w:val="left" w:pos="1985"/>
      </w:tabs>
      <w:overflowPunct w:val="0"/>
      <w:autoSpaceDE w:val="0"/>
      <w:autoSpaceDN w:val="0"/>
      <w:adjustRightInd w:val="0"/>
      <w:spacing w:before="80" w:after="0" w:line="240" w:lineRule="auto"/>
      <w:ind w:left="1985" w:hanging="1985"/>
      <w:jc w:val="both"/>
      <w:textAlignment w:val="baseline"/>
    </w:pPr>
    <w:rPr>
      <w:rFonts w:ascii="Times New Roman" w:eastAsia="Times New Roman" w:hAnsi="Times New Roman" w:cs="Times New Roman"/>
      <w:sz w:val="24"/>
      <w:szCs w:val="20"/>
    </w:rPr>
  </w:style>
  <w:style w:type="paragraph" w:customStyle="1" w:styleId="Blanc">
    <w:name w:val="Blanc"/>
    <w:basedOn w:val="Normal"/>
    <w:next w:val="Normal"/>
    <w:rsid w:val="00AC4B59"/>
    <w:pPr>
      <w:keepNext/>
      <w:keepLines/>
      <w:overflowPunct w:val="0"/>
      <w:autoSpaceDE w:val="0"/>
      <w:autoSpaceDN w:val="0"/>
      <w:adjustRightInd w:val="0"/>
      <w:jc w:val="both"/>
      <w:textAlignment w:val="baseline"/>
    </w:pPr>
    <w:rPr>
      <w:rFonts w:ascii="Times New Roman" w:eastAsia="Times New Roman" w:hAnsi="Times New Roman" w:cs="Times New Roman"/>
      <w:sz w:val="16"/>
      <w:szCs w:val="20"/>
      <w:lang w:val="en-GB"/>
    </w:rPr>
  </w:style>
  <w:style w:type="paragraph" w:styleId="Retraitnormal">
    <w:name w:val="Normal Indent"/>
    <w:basedOn w:val="Normal"/>
    <w:uiPriority w:val="99"/>
    <w:semiHidden/>
    <w:unhideWhenUsed/>
    <w:rsid w:val="00AC4B59"/>
    <w:pPr>
      <w:spacing w:after="160" w:line="259" w:lineRule="auto"/>
      <w:ind w:left="708"/>
    </w:pPr>
    <w:rPr>
      <w:rFonts w:asciiTheme="minorHAnsi" w:hAnsiTheme="minorHAnsi" w:cstheme="minorBidi"/>
      <w:lang w:val="en-US"/>
    </w:rPr>
  </w:style>
  <w:style w:type="table" w:customStyle="1" w:styleId="1">
    <w:name w:val="网格型1"/>
    <w:basedOn w:val="TableauNormal"/>
    <w:qFormat/>
    <w:rsid w:val="00231958"/>
    <w:pPr>
      <w:overflowPunct w:val="0"/>
      <w:autoSpaceDE w:val="0"/>
      <w:autoSpaceDN w:val="0"/>
      <w:adjustRightInd w:val="0"/>
      <w:spacing w:after="180" w:line="240" w:lineRule="auto"/>
      <w:textAlignment w:val="baseline"/>
    </w:pPr>
    <w:rPr>
      <w:rFonts w:ascii="Times New Roman" w:eastAsia="Yu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NChar">
    <w:name w:val="TAN Char"/>
    <w:link w:val="TAN"/>
    <w:qFormat/>
    <w:rsid w:val="00C63251"/>
    <w:rPr>
      <w:rFonts w:ascii="Arial" w:eastAsia="Times New Roman" w:hAnsi="Arial" w:cs="Times New Roman"/>
      <w:sz w:val="18"/>
      <w:szCs w:val="20"/>
      <w:lang w:val="en-GB"/>
    </w:rPr>
  </w:style>
  <w:style w:type="character" w:styleId="lev">
    <w:name w:val="Strong"/>
    <w:basedOn w:val="Policepardfaut"/>
    <w:qFormat/>
    <w:rsid w:val="00BB2AE9"/>
    <w:rPr>
      <w:b/>
      <w:bCs/>
    </w:rPr>
  </w:style>
  <w:style w:type="paragraph" w:customStyle="1" w:styleId="BodytextA5G">
    <w:name w:val="Body text (A5G)"/>
    <w:basedOn w:val="Normal"/>
    <w:rsid w:val="00587218"/>
    <w:pPr>
      <w:widowControl w:val="0"/>
      <w:spacing w:after="120"/>
      <w:jc w:val="both"/>
    </w:pPr>
    <w:rPr>
      <w:rFonts w:ascii="Arial" w:eastAsia="Times New Roman" w:hAnsi="Arial" w:cs="Times New Roman"/>
      <w:lang w:val="en-GB" w:eastAsia="de-DE"/>
    </w:rPr>
  </w:style>
  <w:style w:type="character" w:customStyle="1" w:styleId="BoldOrange">
    <w:name w:val="Bold Orange"/>
    <w:basedOn w:val="Policepardfaut"/>
    <w:uiPriority w:val="1"/>
    <w:qFormat/>
    <w:rsid w:val="00587218"/>
    <w:rPr>
      <w:b/>
      <w:color w:val="D5A3CC"/>
    </w:rPr>
  </w:style>
  <w:style w:type="character" w:customStyle="1" w:styleId="BoldBlue">
    <w:name w:val="Bold Blue"/>
    <w:basedOn w:val="BoldOrange"/>
    <w:uiPriority w:val="1"/>
    <w:qFormat/>
    <w:rsid w:val="00587218"/>
    <w:rPr>
      <w:rFonts w:ascii="Arial" w:hAnsi="Arial"/>
      <w:b/>
      <w:bCs w:val="0"/>
      <w:color w:val="0184B0"/>
    </w:rPr>
  </w:style>
  <w:style w:type="paragraph" w:customStyle="1" w:styleId="CoverPageStandard">
    <w:name w:val="Cover Page Standard"/>
    <w:basedOn w:val="Normal"/>
    <w:semiHidden/>
    <w:rsid w:val="00587218"/>
    <w:pPr>
      <w:spacing w:after="120"/>
      <w:jc w:val="both"/>
    </w:pPr>
    <w:rPr>
      <w:rFonts w:ascii="Arial" w:eastAsia="Times New Roman" w:hAnsi="Arial" w:cs="Times New Roman"/>
      <w:b/>
      <w:sz w:val="24"/>
      <w:szCs w:val="20"/>
      <w:lang w:val="en-GB"/>
    </w:rPr>
  </w:style>
  <w:style w:type="character" w:customStyle="1" w:styleId="Blue">
    <w:name w:val="Blue"/>
    <w:basedOn w:val="BoldBlue"/>
    <w:uiPriority w:val="1"/>
    <w:qFormat/>
    <w:rsid w:val="00587218"/>
    <w:rPr>
      <w:rFonts w:ascii="Arial" w:hAnsi="Arial"/>
      <w:b w:val="0"/>
      <w:bCs w:val="0"/>
      <w:color w:val="0184B0"/>
    </w:rPr>
  </w:style>
  <w:style w:type="character" w:styleId="Emphaseintense">
    <w:name w:val="Intense Emphasis"/>
    <w:basedOn w:val="Policepardfaut"/>
    <w:uiPriority w:val="21"/>
    <w:qFormat/>
    <w:rsid w:val="00587218"/>
    <w:rPr>
      <w:rFonts w:ascii="Arial" w:hAnsi="Arial"/>
      <w:i/>
      <w:iCs/>
      <w:color w:val="0184B0"/>
    </w:rPr>
  </w:style>
  <w:style w:type="paragraph" w:styleId="Sous-titre">
    <w:name w:val="Subtitle"/>
    <w:basedOn w:val="Normal"/>
    <w:next w:val="Normal"/>
    <w:link w:val="Sous-titreCar"/>
    <w:rsid w:val="00587218"/>
    <w:pPr>
      <w:spacing w:after="120"/>
      <w:jc w:val="center"/>
    </w:pPr>
    <w:rPr>
      <w:rFonts w:ascii="Arial" w:eastAsia="Times New Roman" w:hAnsi="Arial" w:cs="Arial"/>
      <w:iCs/>
      <w:color w:val="595959" w:themeColor="text1" w:themeTint="A6"/>
      <w:sz w:val="36"/>
      <w:szCs w:val="36"/>
      <w:lang w:val="en-GB" w:eastAsia="de-DE"/>
    </w:rPr>
  </w:style>
  <w:style w:type="character" w:customStyle="1" w:styleId="Sous-titreCar">
    <w:name w:val="Sous-titre Car"/>
    <w:basedOn w:val="Policepardfaut"/>
    <w:link w:val="Sous-titre"/>
    <w:rsid w:val="00587218"/>
    <w:rPr>
      <w:rFonts w:ascii="Arial" w:eastAsia="Times New Roman" w:hAnsi="Arial" w:cs="Arial"/>
      <w:iCs/>
      <w:color w:val="595959" w:themeColor="text1" w:themeTint="A6"/>
      <w:sz w:val="36"/>
      <w:szCs w:val="36"/>
      <w:lang w:val="en-GB" w:eastAsia="de-DE"/>
    </w:rPr>
  </w:style>
  <w:style w:type="character" w:styleId="Numrodepage">
    <w:name w:val="page number"/>
    <w:semiHidden/>
    <w:rsid w:val="00587218"/>
    <w:rPr>
      <w:rFonts w:cs="Times New Roman"/>
      <w:color w:val="7F7F7F"/>
      <w:sz w:val="16"/>
      <w:szCs w:val="16"/>
    </w:rPr>
  </w:style>
  <w:style w:type="character" w:styleId="Emphaseple">
    <w:name w:val="Subtle Emphasis"/>
    <w:basedOn w:val="Policepardfaut"/>
    <w:uiPriority w:val="19"/>
    <w:rsid w:val="00587218"/>
    <w:rPr>
      <w:rFonts w:ascii="Arial" w:hAnsi="Arial"/>
      <w:i/>
      <w:iCs/>
      <w:color w:val="404040" w:themeColor="text1" w:themeTint="BF"/>
    </w:rPr>
  </w:style>
  <w:style w:type="paragraph" w:customStyle="1" w:styleId="bullet1A5G">
    <w:name w:val="bullet 1 A5G"/>
    <w:basedOn w:val="Normal"/>
    <w:qFormat/>
    <w:rsid w:val="00587218"/>
    <w:pPr>
      <w:numPr>
        <w:numId w:val="7"/>
      </w:numPr>
      <w:spacing w:after="120"/>
      <w:jc w:val="both"/>
    </w:pPr>
    <w:rPr>
      <w:rFonts w:ascii="Arial" w:eastAsia="Times New Roman" w:hAnsi="Arial" w:cs="Arial"/>
      <w:bCs/>
      <w:iCs/>
      <w:szCs w:val="28"/>
      <w:lang w:val="en-GB" w:eastAsia="de-DE"/>
    </w:rPr>
  </w:style>
  <w:style w:type="paragraph" w:styleId="Citationintense">
    <w:name w:val="Intense Quote"/>
    <w:basedOn w:val="Normal"/>
    <w:next w:val="Normal"/>
    <w:link w:val="CitationintenseCar"/>
    <w:uiPriority w:val="30"/>
    <w:rsid w:val="00587218"/>
    <w:pPr>
      <w:pBdr>
        <w:top w:val="single" w:sz="4" w:space="10" w:color="0184B0"/>
        <w:bottom w:val="single" w:sz="4" w:space="10" w:color="0184B0"/>
      </w:pBdr>
      <w:spacing w:before="360" w:after="360"/>
      <w:ind w:left="864" w:right="864"/>
      <w:jc w:val="center"/>
    </w:pPr>
    <w:rPr>
      <w:rFonts w:ascii="Arial" w:eastAsia="Times New Roman" w:hAnsi="Arial" w:cs="Arial"/>
      <w:bCs/>
      <w:i/>
      <w:color w:val="0184B0"/>
      <w:szCs w:val="28"/>
      <w:lang w:val="en-GB" w:eastAsia="de-DE"/>
    </w:rPr>
  </w:style>
  <w:style w:type="character" w:customStyle="1" w:styleId="CitationintenseCar">
    <w:name w:val="Citation intense Car"/>
    <w:basedOn w:val="Policepardfaut"/>
    <w:link w:val="Citationintense"/>
    <w:uiPriority w:val="30"/>
    <w:rsid w:val="00587218"/>
    <w:rPr>
      <w:rFonts w:ascii="Arial" w:eastAsia="Times New Roman" w:hAnsi="Arial" w:cs="Arial"/>
      <w:bCs/>
      <w:i/>
      <w:color w:val="0184B0"/>
      <w:szCs w:val="28"/>
      <w:lang w:val="en-GB" w:eastAsia="de-DE"/>
    </w:rPr>
  </w:style>
  <w:style w:type="paragraph" w:customStyle="1" w:styleId="bullet3A5G">
    <w:name w:val="bullet 3 A5G"/>
    <w:basedOn w:val="bullet1A5G"/>
    <w:qFormat/>
    <w:rsid w:val="00587218"/>
    <w:pPr>
      <w:widowControl w:val="0"/>
      <w:numPr>
        <w:numId w:val="5"/>
      </w:numPr>
    </w:pPr>
    <w:rPr>
      <w:rFonts w:cs="Times New Roman"/>
      <w:bCs w:val="0"/>
      <w:iCs w:val="0"/>
      <w:szCs w:val="22"/>
    </w:rPr>
  </w:style>
  <w:style w:type="character" w:styleId="Rfrenceintense">
    <w:name w:val="Intense Reference"/>
    <w:basedOn w:val="Policepardfaut"/>
    <w:uiPriority w:val="32"/>
    <w:rsid w:val="00587218"/>
    <w:rPr>
      <w:rFonts w:ascii="Arial" w:hAnsi="Arial"/>
      <w:b/>
      <w:bCs/>
      <w:smallCaps/>
      <w:color w:val="0184B0"/>
      <w:spacing w:val="5"/>
    </w:rPr>
  </w:style>
  <w:style w:type="character" w:styleId="Rfrenceple">
    <w:name w:val="Subtle Reference"/>
    <w:basedOn w:val="Policepardfaut"/>
    <w:uiPriority w:val="31"/>
    <w:rsid w:val="00587218"/>
    <w:rPr>
      <w:rFonts w:ascii="Arial" w:hAnsi="Arial"/>
      <w:smallCaps/>
      <w:color w:val="5A5A5A" w:themeColor="text1" w:themeTint="A5"/>
    </w:rPr>
  </w:style>
  <w:style w:type="character" w:customStyle="1" w:styleId="SmartLink1">
    <w:name w:val="SmartLink1"/>
    <w:basedOn w:val="Policepardfaut"/>
    <w:rsid w:val="00587218"/>
    <w:rPr>
      <w:color w:val="0184B0"/>
      <w:u w:val="single"/>
      <w:bdr w:val="none" w:sz="0" w:space="0" w:color="auto"/>
      <w:shd w:val="clear" w:color="auto" w:fill="auto"/>
    </w:rPr>
  </w:style>
  <w:style w:type="paragraph" w:styleId="Corpsdetexte3">
    <w:name w:val="Body Text 3"/>
    <w:basedOn w:val="Normal"/>
    <w:link w:val="Corpsdetexte3Car"/>
    <w:semiHidden/>
    <w:rsid w:val="00587218"/>
    <w:pPr>
      <w:autoSpaceDE w:val="0"/>
      <w:autoSpaceDN w:val="0"/>
      <w:adjustRightInd w:val="0"/>
      <w:spacing w:after="120"/>
      <w:jc w:val="both"/>
    </w:pPr>
    <w:rPr>
      <w:rFonts w:ascii="Arial" w:eastAsia="Times New Roman" w:hAnsi="Arial" w:cs="Times New Roman"/>
      <w:bCs/>
      <w:color w:val="000000"/>
      <w:szCs w:val="24"/>
      <w:lang w:val="en-GB" w:eastAsia="de-DE"/>
    </w:rPr>
  </w:style>
  <w:style w:type="character" w:customStyle="1" w:styleId="Corpsdetexte3Car">
    <w:name w:val="Corps de texte 3 Car"/>
    <w:basedOn w:val="Policepardfaut"/>
    <w:link w:val="Corpsdetexte3"/>
    <w:semiHidden/>
    <w:rsid w:val="00587218"/>
    <w:rPr>
      <w:rFonts w:ascii="Arial" w:eastAsia="Times New Roman" w:hAnsi="Arial" w:cs="Times New Roman"/>
      <w:bCs/>
      <w:color w:val="000000"/>
      <w:szCs w:val="24"/>
      <w:lang w:val="en-GB" w:eastAsia="de-DE"/>
    </w:rPr>
  </w:style>
  <w:style w:type="paragraph" w:styleId="Corpsdetexte2">
    <w:name w:val="Body Text 2"/>
    <w:basedOn w:val="Normal"/>
    <w:link w:val="Corpsdetexte2Car"/>
    <w:semiHidden/>
    <w:rsid w:val="00587218"/>
    <w:pPr>
      <w:spacing w:after="120"/>
      <w:jc w:val="both"/>
    </w:pPr>
    <w:rPr>
      <w:rFonts w:ascii="Arial" w:eastAsia="Times New Roman" w:hAnsi="Arial" w:cs="Arial"/>
      <w:bCs/>
      <w:i/>
      <w:iCs/>
      <w:sz w:val="20"/>
      <w:szCs w:val="20"/>
      <w:lang w:val="en-GB" w:eastAsia="de-DE"/>
    </w:rPr>
  </w:style>
  <w:style w:type="character" w:customStyle="1" w:styleId="Corpsdetexte2Car">
    <w:name w:val="Corps de texte 2 Car"/>
    <w:basedOn w:val="Policepardfaut"/>
    <w:link w:val="Corpsdetexte2"/>
    <w:semiHidden/>
    <w:rsid w:val="00587218"/>
    <w:rPr>
      <w:rFonts w:ascii="Arial" w:eastAsia="Times New Roman" w:hAnsi="Arial" w:cs="Arial"/>
      <w:bCs/>
      <w:i/>
      <w:iCs/>
      <w:sz w:val="20"/>
      <w:szCs w:val="20"/>
      <w:lang w:val="en-GB" w:eastAsia="de-DE"/>
    </w:rPr>
  </w:style>
  <w:style w:type="character" w:customStyle="1" w:styleId="testo">
    <w:name w:val="testo"/>
    <w:semiHidden/>
    <w:rsid w:val="00587218"/>
    <w:rPr>
      <w:rFonts w:cs="Times New Roman"/>
    </w:rPr>
  </w:style>
  <w:style w:type="paragraph" w:customStyle="1" w:styleId="FigurecaptionA5G">
    <w:name w:val="Figure caption A5G"/>
    <w:basedOn w:val="Lgende"/>
    <w:next w:val="Normal"/>
    <w:qFormat/>
    <w:rsid w:val="00587218"/>
    <w:pPr>
      <w:autoSpaceDE/>
      <w:autoSpaceDN/>
      <w:adjustRightInd/>
      <w:snapToGrid/>
      <w:spacing w:before="120" w:after="240"/>
    </w:pPr>
    <w:rPr>
      <w:rFonts w:ascii="Arial" w:eastAsia="Times New Roman" w:hAnsi="Arial" w:cs="Arial"/>
      <w:b w:val="0"/>
      <w:iCs/>
      <w:kern w:val="0"/>
      <w:lang w:eastAsia="de-DE"/>
    </w:rPr>
  </w:style>
  <w:style w:type="paragraph" w:styleId="Normalcentr">
    <w:name w:val="Block Text"/>
    <w:basedOn w:val="Normal"/>
    <w:semiHidden/>
    <w:rsid w:val="00587218"/>
    <w:pPr>
      <w:spacing w:before="120" w:after="120"/>
      <w:ind w:left="306" w:right="1440"/>
      <w:jc w:val="both"/>
    </w:pPr>
    <w:rPr>
      <w:rFonts w:ascii="Arial" w:eastAsia="Batang" w:hAnsi="Arial" w:cs="Times New Roman"/>
      <w:b/>
      <w:sz w:val="24"/>
      <w:szCs w:val="24"/>
      <w:u w:val="single"/>
      <w:lang w:val="en-GB" w:eastAsia="ko-KR"/>
    </w:rPr>
  </w:style>
  <w:style w:type="paragraph" w:customStyle="1" w:styleId="Noline">
    <w:name w:val="Noline"/>
    <w:basedOn w:val="Normal"/>
    <w:next w:val="Normal"/>
    <w:semiHidden/>
    <w:rsid w:val="00587218"/>
    <w:pPr>
      <w:widowControl w:val="0"/>
      <w:spacing w:before="100" w:beforeAutospacing="1" w:after="100" w:afterAutospacing="1"/>
      <w:jc w:val="both"/>
    </w:pPr>
    <w:rPr>
      <w:rFonts w:ascii="Times" w:eastAsia="Times New Roman" w:hAnsi="Times" w:cs="Times New Roman"/>
      <w:bCs/>
      <w:lang w:val="en-GB" w:eastAsia="de-DE"/>
    </w:rPr>
  </w:style>
  <w:style w:type="paragraph" w:customStyle="1" w:styleId="HTMLTeletype">
    <w:name w:val="HTML Teletype"/>
    <w:semiHidden/>
    <w:rsid w:val="00587218"/>
    <w:pPr>
      <w:autoSpaceDE w:val="0"/>
      <w:autoSpaceDN w:val="0"/>
      <w:adjustRightInd w:val="0"/>
      <w:spacing w:after="0" w:line="240" w:lineRule="auto"/>
    </w:pPr>
    <w:rPr>
      <w:rFonts w:ascii="Courier New" w:eastAsia="Times New Roman" w:hAnsi="Courier New" w:cs="Courier New"/>
      <w:sz w:val="20"/>
      <w:szCs w:val="20"/>
      <w:lang w:val="de-DE" w:eastAsia="de-DE"/>
    </w:rPr>
  </w:style>
  <w:style w:type="paragraph" w:customStyle="1" w:styleId="Titlegeneral">
    <w:name w:val="Title general"/>
    <w:basedOn w:val="Normal"/>
    <w:next w:val="Normal"/>
    <w:semiHidden/>
    <w:rsid w:val="00587218"/>
    <w:pPr>
      <w:spacing w:after="240"/>
      <w:jc w:val="center"/>
    </w:pPr>
    <w:rPr>
      <w:rFonts w:ascii="Arial" w:eastAsia="Times New Roman" w:hAnsi="Arial" w:cs="Arial"/>
      <w:b/>
      <w:bCs/>
      <w:iCs/>
      <w:color w:val="D5A3CB"/>
      <w:sz w:val="52"/>
      <w:szCs w:val="52"/>
      <w:lang w:val="en-GB" w:eastAsia="de-DE"/>
    </w:rPr>
  </w:style>
  <w:style w:type="paragraph" w:customStyle="1" w:styleId="TablecaptionA5G">
    <w:name w:val="Table caption A5G"/>
    <w:basedOn w:val="Lgende"/>
    <w:next w:val="Normal"/>
    <w:qFormat/>
    <w:rsid w:val="00587218"/>
    <w:pPr>
      <w:autoSpaceDE/>
      <w:autoSpaceDN/>
      <w:adjustRightInd/>
      <w:snapToGrid/>
      <w:spacing w:before="120" w:after="60"/>
    </w:pPr>
    <w:rPr>
      <w:rFonts w:ascii="Arial" w:eastAsia="Times New Roman" w:hAnsi="Arial" w:cs="Arial"/>
      <w:b w:val="0"/>
      <w:i/>
      <w:iCs/>
      <w:kern w:val="0"/>
      <w:lang w:eastAsia="de-DE"/>
    </w:rPr>
  </w:style>
  <w:style w:type="paragraph" w:customStyle="1" w:styleId="H2-A5G-unnumbered">
    <w:name w:val="H2 -A5G - unnumbered"/>
    <w:basedOn w:val="Titre2"/>
    <w:semiHidden/>
    <w:rsid w:val="00587218"/>
    <w:pPr>
      <w:keepNext/>
      <w:keepLines/>
      <w:numPr>
        <w:ilvl w:val="0"/>
      </w:numPr>
      <w:spacing w:before="240" w:after="240" w:line="240" w:lineRule="auto"/>
      <w:jc w:val="both"/>
    </w:pPr>
    <w:rPr>
      <w:rFonts w:ascii="Arial" w:eastAsia="Times New Roman" w:hAnsi="Arial" w:cs="Times New Roman"/>
      <w:bCs/>
      <w:color w:val="D5A3CC"/>
      <w:sz w:val="24"/>
      <w:szCs w:val="26"/>
      <w:lang w:val="en-GB" w:eastAsia="de-DE"/>
    </w:rPr>
  </w:style>
  <w:style w:type="character" w:customStyle="1" w:styleId="content">
    <w:name w:val="content"/>
    <w:semiHidden/>
    <w:rsid w:val="00587218"/>
    <w:rPr>
      <w:rFonts w:cs="Times New Roman"/>
    </w:rPr>
  </w:style>
  <w:style w:type="paragraph" w:customStyle="1" w:styleId="RevisionsText">
    <w:name w:val="Revisions Text"/>
    <w:basedOn w:val="Corpsdetexte"/>
    <w:semiHidden/>
    <w:rsid w:val="00587218"/>
    <w:pPr>
      <w:spacing w:after="60"/>
      <w:jc w:val="both"/>
    </w:pPr>
    <w:rPr>
      <w:rFonts w:ascii="Arial" w:eastAsia="Batang" w:hAnsi="Arial" w:cs="Arial"/>
      <w:bCs/>
      <w:iCs/>
      <w:lang w:eastAsia="ko-KR"/>
    </w:rPr>
  </w:style>
  <w:style w:type="character" w:customStyle="1" w:styleId="CharChar1">
    <w:name w:val="Char Char1"/>
    <w:semiHidden/>
    <w:rsid w:val="00587218"/>
    <w:rPr>
      <w:rFonts w:cs="Times New Roman"/>
      <w:color w:val="000000"/>
      <w:sz w:val="24"/>
      <w:szCs w:val="24"/>
      <w:lang w:val="en-GB" w:eastAsia="de-DE" w:bidi="ar-SA"/>
    </w:rPr>
  </w:style>
  <w:style w:type="paragraph" w:customStyle="1" w:styleId="H1-A5G-unnumbered">
    <w:name w:val="H1 - A5G- unnumbered"/>
    <w:basedOn w:val="Titre1"/>
    <w:next w:val="Normal"/>
    <w:qFormat/>
    <w:rsid w:val="00587218"/>
    <w:pPr>
      <w:pageBreakBefore/>
      <w:numPr>
        <w:numId w:val="0"/>
      </w:numPr>
      <w:pBdr>
        <w:top w:val="none" w:sz="0" w:space="0" w:color="auto"/>
        <w:bottom w:val="single" w:sz="2" w:space="0" w:color="D5A3CC"/>
      </w:pBdr>
      <w:tabs>
        <w:tab w:val="left" w:pos="454"/>
      </w:tabs>
      <w:overflowPunct/>
      <w:autoSpaceDE/>
      <w:autoSpaceDN/>
      <w:adjustRightInd/>
      <w:spacing w:after="240"/>
      <w:jc w:val="both"/>
      <w:textAlignment w:val="auto"/>
    </w:pPr>
    <w:rPr>
      <w:rFonts w:cs="Times New Roman"/>
      <w:b/>
      <w:caps/>
      <w:color w:val="1C597C"/>
      <w:sz w:val="28"/>
      <w:szCs w:val="28"/>
      <w:u w:color="D5A3CC"/>
      <w:lang w:eastAsia="de-DE"/>
    </w:rPr>
  </w:style>
  <w:style w:type="paragraph" w:customStyle="1" w:styleId="H1-A5G-numbered">
    <w:name w:val="H1 - A5G - numbered"/>
    <w:basedOn w:val="Titre1"/>
    <w:next w:val="Normal"/>
    <w:qFormat/>
    <w:rsid w:val="00587218"/>
    <w:pPr>
      <w:pageBreakBefore/>
      <w:numPr>
        <w:numId w:val="0"/>
      </w:numPr>
      <w:pBdr>
        <w:top w:val="none" w:sz="0" w:space="0" w:color="auto"/>
        <w:bottom w:val="single" w:sz="2" w:space="1" w:color="D5A3CC"/>
      </w:pBdr>
      <w:tabs>
        <w:tab w:val="num" w:pos="567"/>
        <w:tab w:val="left" w:pos="1134"/>
      </w:tabs>
      <w:overflowPunct/>
      <w:autoSpaceDE/>
      <w:autoSpaceDN/>
      <w:adjustRightInd/>
      <w:spacing w:after="240"/>
      <w:textAlignment w:val="auto"/>
    </w:pPr>
    <w:rPr>
      <w:rFonts w:cs="Times New Roman"/>
      <w:b/>
      <w:caps/>
      <w:color w:val="1C597C"/>
      <w:sz w:val="28"/>
      <w:szCs w:val="28"/>
      <w:u w:color="D5A3CC"/>
      <w:lang w:eastAsia="de-DE"/>
    </w:rPr>
  </w:style>
  <w:style w:type="paragraph" w:customStyle="1" w:styleId="H2-A5G-numbered">
    <w:name w:val="H2 - A5G - numbered"/>
    <w:basedOn w:val="H2-A5G-unnumbered"/>
    <w:next w:val="Normal"/>
    <w:qFormat/>
    <w:rsid w:val="00587218"/>
    <w:pPr>
      <w:numPr>
        <w:ilvl w:val="1"/>
      </w:numPr>
      <w:tabs>
        <w:tab w:val="left" w:pos="567"/>
        <w:tab w:val="num" w:pos="851"/>
      </w:tabs>
    </w:pPr>
    <w:rPr>
      <w:sz w:val="26"/>
    </w:rPr>
  </w:style>
  <w:style w:type="paragraph" w:customStyle="1" w:styleId="H3-A5G-numbered">
    <w:name w:val="H3 - A5G - numbered"/>
    <w:basedOn w:val="Titre3"/>
    <w:next w:val="Normal"/>
    <w:qFormat/>
    <w:rsid w:val="00587218"/>
    <w:pPr>
      <w:keepNext/>
      <w:keepLines/>
      <w:tabs>
        <w:tab w:val="left" w:pos="709"/>
        <w:tab w:val="left" w:pos="851"/>
      </w:tabs>
      <w:spacing w:before="240" w:after="240" w:line="240" w:lineRule="auto"/>
      <w:jc w:val="both"/>
    </w:pPr>
    <w:rPr>
      <w:rFonts w:ascii="Arial" w:eastAsia="Times New Roman" w:hAnsi="Arial" w:cs="Times New Roman"/>
      <w:bCs/>
      <w:color w:val="D5A3CC"/>
      <w:sz w:val="24"/>
      <w:szCs w:val="24"/>
      <w:lang w:val="en-GB" w:eastAsia="de-DE"/>
    </w:rPr>
  </w:style>
  <w:style w:type="paragraph" w:customStyle="1" w:styleId="H4-A5G-numbered">
    <w:name w:val="H4 - A5G - numbered"/>
    <w:basedOn w:val="Titre4"/>
    <w:next w:val="Normal"/>
    <w:qFormat/>
    <w:rsid w:val="00587218"/>
    <w:pPr>
      <w:keepNext/>
      <w:keepLines/>
      <w:tabs>
        <w:tab w:val="num" w:pos="851"/>
        <w:tab w:val="right" w:pos="6740"/>
      </w:tabs>
      <w:spacing w:before="240" w:after="240" w:line="240" w:lineRule="auto"/>
      <w:ind w:left="0"/>
      <w:jc w:val="both"/>
    </w:pPr>
    <w:rPr>
      <w:rFonts w:ascii="Arial" w:eastAsia="Times New Roman" w:hAnsi="Arial" w:cs="Times New Roman"/>
      <w:bCs/>
      <w:color w:val="D5A3CC"/>
      <w:sz w:val="22"/>
      <w:szCs w:val="22"/>
      <w:lang w:val="en-GB" w:eastAsia="de-DE"/>
    </w:rPr>
  </w:style>
  <w:style w:type="paragraph" w:customStyle="1" w:styleId="Reference">
    <w:name w:val="Reference"/>
    <w:basedOn w:val="Normal"/>
    <w:rsid w:val="00587218"/>
    <w:pPr>
      <w:widowControl w:val="0"/>
      <w:numPr>
        <w:numId w:val="4"/>
      </w:numPr>
      <w:spacing w:before="120" w:after="120"/>
      <w:jc w:val="both"/>
    </w:pPr>
    <w:rPr>
      <w:rFonts w:ascii="Arial" w:eastAsia="Times New Roman" w:hAnsi="Arial" w:cs="Times New Roman"/>
      <w:lang w:val="en-GB" w:eastAsia="de-DE"/>
    </w:rPr>
  </w:style>
  <w:style w:type="paragraph" w:customStyle="1" w:styleId="ListofTables">
    <w:name w:val="List of Tables"/>
    <w:basedOn w:val="Tabledesillustrations"/>
    <w:rsid w:val="00587218"/>
    <w:rPr>
      <w:caps/>
    </w:rPr>
  </w:style>
  <w:style w:type="paragraph" w:styleId="Tabledesillustrations">
    <w:name w:val="table of figures"/>
    <w:basedOn w:val="TM1"/>
    <w:next w:val="Normal"/>
    <w:uiPriority w:val="99"/>
    <w:rsid w:val="00587218"/>
    <w:pPr>
      <w:keepNext w:val="0"/>
      <w:keepLines w:val="0"/>
      <w:widowControl/>
      <w:tabs>
        <w:tab w:val="clear" w:pos="9639"/>
        <w:tab w:val="left" w:pos="851"/>
        <w:tab w:val="right" w:leader="dot" w:pos="9062"/>
      </w:tabs>
      <w:spacing w:after="120"/>
      <w:ind w:left="0" w:right="0" w:firstLine="0"/>
      <w:jc w:val="both"/>
    </w:pPr>
    <w:rPr>
      <w:rFonts w:ascii="Arial" w:hAnsi="Arial" w:cs="Arial"/>
      <w:b/>
      <w:bCs/>
      <w:color w:val="595959" w:themeColor="text1" w:themeTint="A6"/>
      <w:szCs w:val="22"/>
      <w:lang w:eastAsia="de-DE"/>
    </w:rPr>
  </w:style>
  <w:style w:type="paragraph" w:customStyle="1" w:styleId="Listoffigures">
    <w:name w:val="List of figures"/>
    <w:basedOn w:val="Tabledesillustrations"/>
    <w:rsid w:val="00587218"/>
    <w:rPr>
      <w:caps/>
    </w:rPr>
  </w:style>
  <w:style w:type="paragraph" w:customStyle="1" w:styleId="Reference0">
    <w:name w:val="Reference0"/>
    <w:basedOn w:val="Normal"/>
    <w:next w:val="Reference"/>
    <w:rsid w:val="00587218"/>
    <w:pPr>
      <w:widowControl w:val="0"/>
      <w:tabs>
        <w:tab w:val="num" w:pos="360"/>
      </w:tabs>
      <w:spacing w:before="120" w:after="120"/>
      <w:ind w:left="360" w:hanging="360"/>
      <w:jc w:val="both"/>
    </w:pPr>
    <w:rPr>
      <w:rFonts w:ascii="Arial" w:eastAsia="Times New Roman" w:hAnsi="Arial" w:cs="Times New Roman"/>
      <w:lang w:val="en-GB" w:eastAsia="de-DE"/>
    </w:rPr>
  </w:style>
  <w:style w:type="paragraph" w:customStyle="1" w:styleId="bullet2A5G">
    <w:name w:val="bullet 2 A5G"/>
    <w:basedOn w:val="bullet1A5G"/>
    <w:qFormat/>
    <w:rsid w:val="00587218"/>
    <w:pPr>
      <w:numPr>
        <w:numId w:val="6"/>
      </w:numPr>
    </w:pPr>
  </w:style>
  <w:style w:type="paragraph" w:styleId="Listenumros3">
    <w:name w:val="List Number 3"/>
    <w:basedOn w:val="bullet3A5G"/>
    <w:qFormat/>
    <w:rsid w:val="00587218"/>
    <w:pPr>
      <w:numPr>
        <w:numId w:val="8"/>
      </w:numPr>
    </w:pPr>
  </w:style>
  <w:style w:type="numbering" w:customStyle="1" w:styleId="CurrentList1">
    <w:name w:val="Current List1"/>
    <w:uiPriority w:val="99"/>
    <w:rsid w:val="00587218"/>
    <w:pPr>
      <w:numPr>
        <w:numId w:val="9"/>
      </w:numPr>
    </w:pPr>
  </w:style>
  <w:style w:type="numbering" w:customStyle="1" w:styleId="CurrentList2">
    <w:name w:val="Current List2"/>
    <w:uiPriority w:val="99"/>
    <w:rsid w:val="00587218"/>
    <w:pPr>
      <w:numPr>
        <w:numId w:val="10"/>
      </w:numPr>
    </w:pPr>
  </w:style>
  <w:style w:type="numbering" w:customStyle="1" w:styleId="CurrentList3">
    <w:name w:val="Current List3"/>
    <w:uiPriority w:val="99"/>
    <w:rsid w:val="00587218"/>
    <w:pPr>
      <w:numPr>
        <w:numId w:val="11"/>
      </w:numPr>
    </w:pPr>
  </w:style>
  <w:style w:type="numbering" w:customStyle="1" w:styleId="CurrentList4">
    <w:name w:val="Current List4"/>
    <w:uiPriority w:val="99"/>
    <w:rsid w:val="00587218"/>
    <w:pPr>
      <w:numPr>
        <w:numId w:val="12"/>
      </w:numPr>
    </w:pPr>
  </w:style>
  <w:style w:type="numbering" w:customStyle="1" w:styleId="CurrentList5">
    <w:name w:val="Current List5"/>
    <w:uiPriority w:val="99"/>
    <w:rsid w:val="00587218"/>
    <w:pPr>
      <w:numPr>
        <w:numId w:val="13"/>
      </w:numPr>
    </w:pPr>
  </w:style>
  <w:style w:type="paragraph" w:styleId="Sansinterligne">
    <w:name w:val="No Spacing"/>
    <w:uiPriority w:val="1"/>
    <w:qFormat/>
    <w:rsid w:val="00587218"/>
    <w:pPr>
      <w:spacing w:after="0" w:line="240" w:lineRule="auto"/>
    </w:pPr>
    <w:rPr>
      <w:lang w:val="fi-FI"/>
    </w:rPr>
  </w:style>
  <w:style w:type="paragraph" w:styleId="Notedefin">
    <w:name w:val="endnote text"/>
    <w:basedOn w:val="Normal"/>
    <w:link w:val="NotedefinCar"/>
    <w:uiPriority w:val="99"/>
    <w:semiHidden/>
    <w:unhideWhenUsed/>
    <w:rsid w:val="00587218"/>
    <w:rPr>
      <w:rFonts w:asciiTheme="minorHAnsi" w:hAnsiTheme="minorHAnsi" w:cstheme="minorBidi"/>
      <w:sz w:val="20"/>
      <w:szCs w:val="20"/>
      <w:lang w:val="fi-FI"/>
    </w:rPr>
  </w:style>
  <w:style w:type="character" w:customStyle="1" w:styleId="NotedefinCar">
    <w:name w:val="Note de fin Car"/>
    <w:basedOn w:val="Policepardfaut"/>
    <w:link w:val="Notedefin"/>
    <w:uiPriority w:val="99"/>
    <w:semiHidden/>
    <w:rsid w:val="00587218"/>
    <w:rPr>
      <w:sz w:val="20"/>
      <w:szCs w:val="20"/>
      <w:lang w:val="fi-FI"/>
    </w:rPr>
  </w:style>
  <w:style w:type="character" w:styleId="Appeldenotedefin">
    <w:name w:val="endnote reference"/>
    <w:basedOn w:val="Policepardfaut"/>
    <w:uiPriority w:val="99"/>
    <w:semiHidden/>
    <w:unhideWhenUsed/>
    <w:rsid w:val="00587218"/>
    <w:rPr>
      <w:vertAlign w:val="superscript"/>
    </w:rPr>
  </w:style>
  <w:style w:type="numbering" w:customStyle="1" w:styleId="Style1">
    <w:name w:val="Style1"/>
    <w:basedOn w:val="Aucuneliste"/>
    <w:uiPriority w:val="99"/>
    <w:rsid w:val="00587218"/>
    <w:pPr>
      <w:numPr>
        <w:numId w:val="14"/>
      </w:numPr>
    </w:pPr>
  </w:style>
  <w:style w:type="numbering" w:customStyle="1" w:styleId="Listnumber1">
    <w:name w:val="List number 1"/>
    <w:basedOn w:val="Aucuneliste"/>
    <w:uiPriority w:val="99"/>
    <w:rsid w:val="00587218"/>
    <w:pPr>
      <w:numPr>
        <w:numId w:val="15"/>
      </w:numPr>
    </w:pPr>
  </w:style>
  <w:style w:type="paragraph" w:customStyle="1" w:styleId="a">
    <w:name w:val="a"/>
    <w:basedOn w:val="Normal"/>
    <w:qFormat/>
    <w:rsid w:val="00587218"/>
    <w:rPr>
      <w:rFonts w:ascii="Times New Roman" w:eastAsia="Times New Roman" w:hAnsi="Times New Roman" w:cs="Times New Roman"/>
      <w:sz w:val="24"/>
      <w:szCs w:val="24"/>
      <w:lang w:val="en-GB" w:eastAsia="en-GB"/>
    </w:rPr>
  </w:style>
  <w:style w:type="paragraph" w:customStyle="1" w:styleId="paragraph">
    <w:name w:val="paragraph"/>
    <w:basedOn w:val="Normal"/>
    <w:rsid w:val="00587218"/>
    <w:pPr>
      <w:spacing w:before="100" w:beforeAutospacing="1" w:after="100" w:afterAutospacing="1"/>
    </w:pPr>
    <w:rPr>
      <w:rFonts w:ascii="Times New Roman" w:eastAsia="Times New Roman" w:hAnsi="Times New Roman" w:cs="Times New Roman"/>
      <w:sz w:val="24"/>
      <w:szCs w:val="24"/>
      <w:lang w:eastAsia="en-GB"/>
    </w:rPr>
  </w:style>
  <w:style w:type="character" w:customStyle="1" w:styleId="normaltextrun">
    <w:name w:val="normaltextrun"/>
    <w:basedOn w:val="Policepardfaut"/>
    <w:rsid w:val="00587218"/>
  </w:style>
  <w:style w:type="character" w:customStyle="1" w:styleId="eop">
    <w:name w:val="eop"/>
    <w:basedOn w:val="Policepardfaut"/>
    <w:rsid w:val="00587218"/>
  </w:style>
  <w:style w:type="paragraph" w:customStyle="1" w:styleId="Textbox">
    <w:name w:val="Text box"/>
    <w:basedOn w:val="Normal"/>
    <w:link w:val="TextboxChar"/>
    <w:qFormat/>
    <w:rsid w:val="00587218"/>
    <w:pPr>
      <w:pBdr>
        <w:top w:val="single" w:sz="8" w:space="1" w:color="auto"/>
        <w:left w:val="single" w:sz="8" w:space="4" w:color="auto"/>
        <w:bottom w:val="single" w:sz="8" w:space="1" w:color="auto"/>
        <w:right w:val="single" w:sz="8" w:space="4" w:color="auto"/>
      </w:pBdr>
      <w:spacing w:after="160" w:line="259" w:lineRule="auto"/>
    </w:pPr>
    <w:rPr>
      <w:rFonts w:eastAsia="Calibri"/>
      <w:lang w:val="en-US"/>
    </w:rPr>
  </w:style>
  <w:style w:type="character" w:customStyle="1" w:styleId="TextboxChar">
    <w:name w:val="Text box Char"/>
    <w:basedOn w:val="Policepardfaut"/>
    <w:link w:val="Textbox"/>
    <w:rsid w:val="00587218"/>
    <w:rPr>
      <w:rFonts w:ascii="Calibri" w:eastAsia="Calibri" w:hAnsi="Calibri" w:cs="Calibri"/>
    </w:rPr>
  </w:style>
  <w:style w:type="table" w:styleId="TableauListe4-Accentuation1">
    <w:name w:val="List Table 4 Accent 1"/>
    <w:basedOn w:val="TableauNormal"/>
    <w:uiPriority w:val="49"/>
    <w:rsid w:val="00587218"/>
    <w:pPr>
      <w:spacing w:after="0" w:line="240" w:lineRule="auto"/>
    </w:pPr>
    <w:rPr>
      <w:rFonts w:ascii="Times New Roman" w:eastAsia="Times New Roman" w:hAnsi="Times New Roman" w:cs="Times New Roman"/>
      <w:sz w:val="20"/>
      <w:szCs w:val="20"/>
      <w:lang w:val="fr-FR"/>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TableauListe3-Accentuation1">
    <w:name w:val="List Table 3 Accent 1"/>
    <w:basedOn w:val="TableauNormal"/>
    <w:uiPriority w:val="48"/>
    <w:rsid w:val="00587218"/>
    <w:pPr>
      <w:spacing w:after="0" w:line="240" w:lineRule="auto"/>
    </w:pPr>
    <w:rPr>
      <w:rFonts w:ascii="Times New Roman" w:eastAsia="Times New Roman" w:hAnsi="Times New Roman" w:cs="Times New Roman"/>
      <w:sz w:val="20"/>
      <w:szCs w:val="20"/>
      <w:lang w:val="fr-FR"/>
    </w:r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paragraph" w:customStyle="1" w:styleId="bullet1DYNASAT">
    <w:name w:val="bullet 1 DYNASAT"/>
    <w:basedOn w:val="Normal"/>
    <w:qFormat/>
    <w:rsid w:val="00587218"/>
    <w:pPr>
      <w:numPr>
        <w:numId w:val="16"/>
      </w:numPr>
      <w:spacing w:after="120"/>
      <w:jc w:val="both"/>
    </w:pPr>
    <w:rPr>
      <w:rFonts w:ascii="Arial" w:eastAsia="Times New Roman" w:hAnsi="Arial" w:cs="Times New Roman"/>
      <w:szCs w:val="24"/>
      <w:lang w:val="en-GB" w:eastAsia="en-GB"/>
    </w:rPr>
  </w:style>
  <w:style w:type="character" w:customStyle="1" w:styleId="UnresolvedMention2">
    <w:name w:val="Unresolved Mention2"/>
    <w:basedOn w:val="Policepardfaut"/>
    <w:uiPriority w:val="99"/>
    <w:semiHidden/>
    <w:unhideWhenUsed/>
    <w:rsid w:val="00587218"/>
    <w:rPr>
      <w:color w:val="605E5C"/>
      <w:shd w:val="clear" w:color="auto" w:fill="E1DFDD"/>
    </w:rPr>
  </w:style>
  <w:style w:type="numbering" w:customStyle="1" w:styleId="CurrentList6">
    <w:name w:val="Current List6"/>
    <w:uiPriority w:val="99"/>
    <w:rsid w:val="00587218"/>
    <w:pPr>
      <w:numPr>
        <w:numId w:val="17"/>
      </w:numPr>
    </w:pPr>
  </w:style>
  <w:style w:type="character" w:customStyle="1" w:styleId="B2Char">
    <w:name w:val="B2 Char"/>
    <w:link w:val="B2"/>
    <w:qFormat/>
    <w:locked/>
    <w:rsid w:val="00587218"/>
    <w:rPr>
      <w:rFonts w:ascii="Times New Roman" w:eastAsia="Times New Roman" w:hAnsi="Times New Roman" w:cs="Times New Roman"/>
      <w:sz w:val="20"/>
      <w:szCs w:val="20"/>
      <w:lang w:val="en-GB"/>
    </w:rPr>
  </w:style>
  <w:style w:type="character" w:customStyle="1" w:styleId="EQChar">
    <w:name w:val="EQ Char"/>
    <w:link w:val="EQ"/>
    <w:qFormat/>
    <w:rsid w:val="00587218"/>
    <w:rPr>
      <w:rFonts w:ascii="Times New Roman" w:eastAsia="Times New Roman" w:hAnsi="Times New Roman" w:cs="Times New Roman"/>
      <w:noProof/>
      <w:sz w:val="20"/>
      <w:szCs w:val="20"/>
      <w:lang w:val="en-GB"/>
    </w:rPr>
  </w:style>
  <w:style w:type="paragraph" w:customStyle="1" w:styleId="NormalTable">
    <w:name w:val="NormalTable"/>
    <w:basedOn w:val="Normal"/>
    <w:link w:val="NormalTableChar"/>
    <w:qFormat/>
    <w:rsid w:val="00587218"/>
    <w:pPr>
      <w:jc w:val="both"/>
    </w:pPr>
    <w:rPr>
      <w:rFonts w:ascii="Arial" w:eastAsia="Times New Roman" w:hAnsi="Arial" w:cs="Arial"/>
      <w:bCs/>
      <w:iCs/>
      <w:szCs w:val="28"/>
      <w:lang w:val="en-US" w:eastAsia="de-DE"/>
    </w:rPr>
  </w:style>
  <w:style w:type="character" w:customStyle="1" w:styleId="NormalTableChar">
    <w:name w:val="NormalTable Char"/>
    <w:basedOn w:val="Policepardfaut"/>
    <w:link w:val="NormalTable"/>
    <w:rsid w:val="00587218"/>
    <w:rPr>
      <w:rFonts w:ascii="Arial" w:eastAsia="Times New Roman" w:hAnsi="Arial" w:cs="Arial"/>
      <w:bCs/>
      <w:iCs/>
      <w:szCs w:val="28"/>
      <w:lang w:eastAsia="de-DE"/>
    </w:rPr>
  </w:style>
  <w:style w:type="paragraph" w:customStyle="1" w:styleId="Endnotelist">
    <w:name w:val="Endnote list"/>
    <w:basedOn w:val="Notedefin"/>
    <w:link w:val="EndnotelistChar"/>
    <w:qFormat/>
    <w:rsid w:val="00587218"/>
    <w:pPr>
      <w:ind w:left="709" w:hanging="709"/>
    </w:pPr>
  </w:style>
  <w:style w:type="character" w:customStyle="1" w:styleId="EndnotelistChar">
    <w:name w:val="Endnote list Char"/>
    <w:basedOn w:val="NotedefinCar"/>
    <w:link w:val="Endnotelist"/>
    <w:rsid w:val="00587218"/>
    <w:rPr>
      <w:sz w:val="20"/>
      <w:szCs w:val="20"/>
      <w:lang w:val="fi-F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4700230">
      <w:bodyDiv w:val="1"/>
      <w:marLeft w:val="0"/>
      <w:marRight w:val="0"/>
      <w:marTop w:val="0"/>
      <w:marBottom w:val="0"/>
      <w:divBdr>
        <w:top w:val="none" w:sz="0" w:space="0" w:color="auto"/>
        <w:left w:val="none" w:sz="0" w:space="0" w:color="auto"/>
        <w:bottom w:val="none" w:sz="0" w:space="0" w:color="auto"/>
        <w:right w:val="none" w:sz="0" w:space="0" w:color="auto"/>
      </w:divBdr>
    </w:div>
    <w:div w:id="91555492">
      <w:bodyDiv w:val="1"/>
      <w:marLeft w:val="0"/>
      <w:marRight w:val="0"/>
      <w:marTop w:val="0"/>
      <w:marBottom w:val="0"/>
      <w:divBdr>
        <w:top w:val="none" w:sz="0" w:space="0" w:color="auto"/>
        <w:left w:val="none" w:sz="0" w:space="0" w:color="auto"/>
        <w:bottom w:val="none" w:sz="0" w:space="0" w:color="auto"/>
        <w:right w:val="none" w:sz="0" w:space="0" w:color="auto"/>
      </w:divBdr>
    </w:div>
    <w:div w:id="96802226">
      <w:bodyDiv w:val="1"/>
      <w:marLeft w:val="0"/>
      <w:marRight w:val="0"/>
      <w:marTop w:val="0"/>
      <w:marBottom w:val="0"/>
      <w:divBdr>
        <w:top w:val="none" w:sz="0" w:space="0" w:color="auto"/>
        <w:left w:val="none" w:sz="0" w:space="0" w:color="auto"/>
        <w:bottom w:val="none" w:sz="0" w:space="0" w:color="auto"/>
        <w:right w:val="none" w:sz="0" w:space="0" w:color="auto"/>
      </w:divBdr>
    </w:div>
    <w:div w:id="125319728">
      <w:bodyDiv w:val="1"/>
      <w:marLeft w:val="0"/>
      <w:marRight w:val="0"/>
      <w:marTop w:val="0"/>
      <w:marBottom w:val="0"/>
      <w:divBdr>
        <w:top w:val="none" w:sz="0" w:space="0" w:color="auto"/>
        <w:left w:val="none" w:sz="0" w:space="0" w:color="auto"/>
        <w:bottom w:val="none" w:sz="0" w:space="0" w:color="auto"/>
        <w:right w:val="none" w:sz="0" w:space="0" w:color="auto"/>
      </w:divBdr>
    </w:div>
    <w:div w:id="130101803">
      <w:bodyDiv w:val="1"/>
      <w:marLeft w:val="0"/>
      <w:marRight w:val="0"/>
      <w:marTop w:val="0"/>
      <w:marBottom w:val="0"/>
      <w:divBdr>
        <w:top w:val="none" w:sz="0" w:space="0" w:color="auto"/>
        <w:left w:val="none" w:sz="0" w:space="0" w:color="auto"/>
        <w:bottom w:val="none" w:sz="0" w:space="0" w:color="auto"/>
        <w:right w:val="none" w:sz="0" w:space="0" w:color="auto"/>
      </w:divBdr>
    </w:div>
    <w:div w:id="132256503">
      <w:bodyDiv w:val="1"/>
      <w:marLeft w:val="0"/>
      <w:marRight w:val="0"/>
      <w:marTop w:val="0"/>
      <w:marBottom w:val="0"/>
      <w:divBdr>
        <w:top w:val="none" w:sz="0" w:space="0" w:color="auto"/>
        <w:left w:val="none" w:sz="0" w:space="0" w:color="auto"/>
        <w:bottom w:val="none" w:sz="0" w:space="0" w:color="auto"/>
        <w:right w:val="none" w:sz="0" w:space="0" w:color="auto"/>
      </w:divBdr>
    </w:div>
    <w:div w:id="152917119">
      <w:bodyDiv w:val="1"/>
      <w:marLeft w:val="0"/>
      <w:marRight w:val="0"/>
      <w:marTop w:val="0"/>
      <w:marBottom w:val="0"/>
      <w:divBdr>
        <w:top w:val="none" w:sz="0" w:space="0" w:color="auto"/>
        <w:left w:val="none" w:sz="0" w:space="0" w:color="auto"/>
        <w:bottom w:val="none" w:sz="0" w:space="0" w:color="auto"/>
        <w:right w:val="none" w:sz="0" w:space="0" w:color="auto"/>
      </w:divBdr>
      <w:divsChild>
        <w:div w:id="582836680">
          <w:marLeft w:val="0"/>
          <w:marRight w:val="0"/>
          <w:marTop w:val="0"/>
          <w:marBottom w:val="0"/>
          <w:divBdr>
            <w:top w:val="none" w:sz="0" w:space="0" w:color="auto"/>
            <w:left w:val="none" w:sz="0" w:space="0" w:color="auto"/>
            <w:bottom w:val="none" w:sz="0" w:space="0" w:color="auto"/>
            <w:right w:val="none" w:sz="0" w:space="0" w:color="auto"/>
          </w:divBdr>
        </w:div>
        <w:div w:id="1545219082">
          <w:marLeft w:val="0"/>
          <w:marRight w:val="0"/>
          <w:marTop w:val="0"/>
          <w:marBottom w:val="0"/>
          <w:divBdr>
            <w:top w:val="none" w:sz="0" w:space="0" w:color="auto"/>
            <w:left w:val="none" w:sz="0" w:space="0" w:color="auto"/>
            <w:bottom w:val="none" w:sz="0" w:space="0" w:color="auto"/>
            <w:right w:val="none" w:sz="0" w:space="0" w:color="auto"/>
          </w:divBdr>
        </w:div>
        <w:div w:id="1687561479">
          <w:marLeft w:val="0"/>
          <w:marRight w:val="0"/>
          <w:marTop w:val="0"/>
          <w:marBottom w:val="0"/>
          <w:divBdr>
            <w:top w:val="none" w:sz="0" w:space="0" w:color="auto"/>
            <w:left w:val="none" w:sz="0" w:space="0" w:color="auto"/>
            <w:bottom w:val="none" w:sz="0" w:space="0" w:color="auto"/>
            <w:right w:val="none" w:sz="0" w:space="0" w:color="auto"/>
          </w:divBdr>
        </w:div>
      </w:divsChild>
    </w:div>
    <w:div w:id="190149764">
      <w:bodyDiv w:val="1"/>
      <w:marLeft w:val="0"/>
      <w:marRight w:val="0"/>
      <w:marTop w:val="0"/>
      <w:marBottom w:val="0"/>
      <w:divBdr>
        <w:top w:val="none" w:sz="0" w:space="0" w:color="auto"/>
        <w:left w:val="none" w:sz="0" w:space="0" w:color="auto"/>
        <w:bottom w:val="none" w:sz="0" w:space="0" w:color="auto"/>
        <w:right w:val="none" w:sz="0" w:space="0" w:color="auto"/>
      </w:divBdr>
    </w:div>
    <w:div w:id="202405601">
      <w:bodyDiv w:val="1"/>
      <w:marLeft w:val="0"/>
      <w:marRight w:val="0"/>
      <w:marTop w:val="0"/>
      <w:marBottom w:val="0"/>
      <w:divBdr>
        <w:top w:val="none" w:sz="0" w:space="0" w:color="auto"/>
        <w:left w:val="none" w:sz="0" w:space="0" w:color="auto"/>
        <w:bottom w:val="none" w:sz="0" w:space="0" w:color="auto"/>
        <w:right w:val="none" w:sz="0" w:space="0" w:color="auto"/>
      </w:divBdr>
    </w:div>
    <w:div w:id="203755691">
      <w:bodyDiv w:val="1"/>
      <w:marLeft w:val="0"/>
      <w:marRight w:val="0"/>
      <w:marTop w:val="0"/>
      <w:marBottom w:val="0"/>
      <w:divBdr>
        <w:top w:val="none" w:sz="0" w:space="0" w:color="auto"/>
        <w:left w:val="none" w:sz="0" w:space="0" w:color="auto"/>
        <w:bottom w:val="none" w:sz="0" w:space="0" w:color="auto"/>
        <w:right w:val="none" w:sz="0" w:space="0" w:color="auto"/>
      </w:divBdr>
      <w:divsChild>
        <w:div w:id="777989800">
          <w:marLeft w:val="1656"/>
          <w:marRight w:val="0"/>
          <w:marTop w:val="180"/>
          <w:marBottom w:val="0"/>
          <w:divBdr>
            <w:top w:val="none" w:sz="0" w:space="0" w:color="auto"/>
            <w:left w:val="none" w:sz="0" w:space="0" w:color="auto"/>
            <w:bottom w:val="none" w:sz="0" w:space="0" w:color="auto"/>
            <w:right w:val="none" w:sz="0" w:space="0" w:color="auto"/>
          </w:divBdr>
        </w:div>
        <w:div w:id="877620163">
          <w:marLeft w:val="1656"/>
          <w:marRight w:val="0"/>
          <w:marTop w:val="180"/>
          <w:marBottom w:val="0"/>
          <w:divBdr>
            <w:top w:val="none" w:sz="0" w:space="0" w:color="auto"/>
            <w:left w:val="none" w:sz="0" w:space="0" w:color="auto"/>
            <w:bottom w:val="none" w:sz="0" w:space="0" w:color="auto"/>
            <w:right w:val="none" w:sz="0" w:space="0" w:color="auto"/>
          </w:divBdr>
        </w:div>
        <w:div w:id="1012687336">
          <w:marLeft w:val="432"/>
          <w:marRight w:val="0"/>
          <w:marTop w:val="240"/>
          <w:marBottom w:val="0"/>
          <w:divBdr>
            <w:top w:val="none" w:sz="0" w:space="0" w:color="auto"/>
            <w:left w:val="none" w:sz="0" w:space="0" w:color="auto"/>
            <w:bottom w:val="none" w:sz="0" w:space="0" w:color="auto"/>
            <w:right w:val="none" w:sz="0" w:space="0" w:color="auto"/>
          </w:divBdr>
        </w:div>
        <w:div w:id="1567835668">
          <w:marLeft w:val="1656"/>
          <w:marRight w:val="0"/>
          <w:marTop w:val="180"/>
          <w:marBottom w:val="0"/>
          <w:divBdr>
            <w:top w:val="none" w:sz="0" w:space="0" w:color="auto"/>
            <w:left w:val="none" w:sz="0" w:space="0" w:color="auto"/>
            <w:bottom w:val="none" w:sz="0" w:space="0" w:color="auto"/>
            <w:right w:val="none" w:sz="0" w:space="0" w:color="auto"/>
          </w:divBdr>
        </w:div>
      </w:divsChild>
    </w:div>
    <w:div w:id="226115611">
      <w:bodyDiv w:val="1"/>
      <w:marLeft w:val="0"/>
      <w:marRight w:val="0"/>
      <w:marTop w:val="0"/>
      <w:marBottom w:val="0"/>
      <w:divBdr>
        <w:top w:val="none" w:sz="0" w:space="0" w:color="auto"/>
        <w:left w:val="none" w:sz="0" w:space="0" w:color="auto"/>
        <w:bottom w:val="none" w:sz="0" w:space="0" w:color="auto"/>
        <w:right w:val="none" w:sz="0" w:space="0" w:color="auto"/>
      </w:divBdr>
    </w:div>
    <w:div w:id="234439941">
      <w:bodyDiv w:val="1"/>
      <w:marLeft w:val="0"/>
      <w:marRight w:val="0"/>
      <w:marTop w:val="0"/>
      <w:marBottom w:val="0"/>
      <w:divBdr>
        <w:top w:val="none" w:sz="0" w:space="0" w:color="auto"/>
        <w:left w:val="none" w:sz="0" w:space="0" w:color="auto"/>
        <w:bottom w:val="none" w:sz="0" w:space="0" w:color="auto"/>
        <w:right w:val="none" w:sz="0" w:space="0" w:color="auto"/>
      </w:divBdr>
    </w:div>
    <w:div w:id="237519796">
      <w:bodyDiv w:val="1"/>
      <w:marLeft w:val="0"/>
      <w:marRight w:val="0"/>
      <w:marTop w:val="0"/>
      <w:marBottom w:val="0"/>
      <w:divBdr>
        <w:top w:val="none" w:sz="0" w:space="0" w:color="auto"/>
        <w:left w:val="none" w:sz="0" w:space="0" w:color="auto"/>
        <w:bottom w:val="none" w:sz="0" w:space="0" w:color="auto"/>
        <w:right w:val="none" w:sz="0" w:space="0" w:color="auto"/>
      </w:divBdr>
    </w:div>
    <w:div w:id="293298373">
      <w:bodyDiv w:val="1"/>
      <w:marLeft w:val="0"/>
      <w:marRight w:val="0"/>
      <w:marTop w:val="0"/>
      <w:marBottom w:val="0"/>
      <w:divBdr>
        <w:top w:val="none" w:sz="0" w:space="0" w:color="auto"/>
        <w:left w:val="none" w:sz="0" w:space="0" w:color="auto"/>
        <w:bottom w:val="none" w:sz="0" w:space="0" w:color="auto"/>
        <w:right w:val="none" w:sz="0" w:space="0" w:color="auto"/>
      </w:divBdr>
      <w:divsChild>
        <w:div w:id="825826819">
          <w:marLeft w:val="0"/>
          <w:marRight w:val="0"/>
          <w:marTop w:val="0"/>
          <w:marBottom w:val="0"/>
          <w:divBdr>
            <w:top w:val="none" w:sz="0" w:space="0" w:color="auto"/>
            <w:left w:val="none" w:sz="0" w:space="0" w:color="auto"/>
            <w:bottom w:val="none" w:sz="0" w:space="0" w:color="auto"/>
            <w:right w:val="none" w:sz="0" w:space="0" w:color="auto"/>
          </w:divBdr>
        </w:div>
        <w:div w:id="1521118736">
          <w:marLeft w:val="0"/>
          <w:marRight w:val="0"/>
          <w:marTop w:val="0"/>
          <w:marBottom w:val="0"/>
          <w:divBdr>
            <w:top w:val="none" w:sz="0" w:space="0" w:color="auto"/>
            <w:left w:val="none" w:sz="0" w:space="0" w:color="auto"/>
            <w:bottom w:val="none" w:sz="0" w:space="0" w:color="auto"/>
            <w:right w:val="none" w:sz="0" w:space="0" w:color="auto"/>
          </w:divBdr>
        </w:div>
        <w:div w:id="1550414475">
          <w:marLeft w:val="0"/>
          <w:marRight w:val="0"/>
          <w:marTop w:val="0"/>
          <w:marBottom w:val="0"/>
          <w:divBdr>
            <w:top w:val="none" w:sz="0" w:space="0" w:color="auto"/>
            <w:left w:val="none" w:sz="0" w:space="0" w:color="auto"/>
            <w:bottom w:val="none" w:sz="0" w:space="0" w:color="auto"/>
            <w:right w:val="none" w:sz="0" w:space="0" w:color="auto"/>
          </w:divBdr>
        </w:div>
        <w:div w:id="2050186197">
          <w:marLeft w:val="0"/>
          <w:marRight w:val="0"/>
          <w:marTop w:val="0"/>
          <w:marBottom w:val="0"/>
          <w:divBdr>
            <w:top w:val="none" w:sz="0" w:space="0" w:color="auto"/>
            <w:left w:val="none" w:sz="0" w:space="0" w:color="auto"/>
            <w:bottom w:val="none" w:sz="0" w:space="0" w:color="auto"/>
            <w:right w:val="none" w:sz="0" w:space="0" w:color="auto"/>
          </w:divBdr>
        </w:div>
      </w:divsChild>
    </w:div>
    <w:div w:id="310797187">
      <w:bodyDiv w:val="1"/>
      <w:marLeft w:val="0"/>
      <w:marRight w:val="0"/>
      <w:marTop w:val="0"/>
      <w:marBottom w:val="0"/>
      <w:divBdr>
        <w:top w:val="none" w:sz="0" w:space="0" w:color="auto"/>
        <w:left w:val="none" w:sz="0" w:space="0" w:color="auto"/>
        <w:bottom w:val="none" w:sz="0" w:space="0" w:color="auto"/>
        <w:right w:val="none" w:sz="0" w:space="0" w:color="auto"/>
      </w:divBdr>
    </w:div>
    <w:div w:id="371465099">
      <w:bodyDiv w:val="1"/>
      <w:marLeft w:val="0"/>
      <w:marRight w:val="0"/>
      <w:marTop w:val="0"/>
      <w:marBottom w:val="0"/>
      <w:divBdr>
        <w:top w:val="none" w:sz="0" w:space="0" w:color="auto"/>
        <w:left w:val="none" w:sz="0" w:space="0" w:color="auto"/>
        <w:bottom w:val="none" w:sz="0" w:space="0" w:color="auto"/>
        <w:right w:val="none" w:sz="0" w:space="0" w:color="auto"/>
      </w:divBdr>
    </w:div>
    <w:div w:id="419722956">
      <w:bodyDiv w:val="1"/>
      <w:marLeft w:val="0"/>
      <w:marRight w:val="0"/>
      <w:marTop w:val="0"/>
      <w:marBottom w:val="0"/>
      <w:divBdr>
        <w:top w:val="none" w:sz="0" w:space="0" w:color="auto"/>
        <w:left w:val="none" w:sz="0" w:space="0" w:color="auto"/>
        <w:bottom w:val="none" w:sz="0" w:space="0" w:color="auto"/>
        <w:right w:val="none" w:sz="0" w:space="0" w:color="auto"/>
      </w:divBdr>
    </w:div>
    <w:div w:id="420686260">
      <w:bodyDiv w:val="1"/>
      <w:marLeft w:val="0"/>
      <w:marRight w:val="0"/>
      <w:marTop w:val="0"/>
      <w:marBottom w:val="0"/>
      <w:divBdr>
        <w:top w:val="none" w:sz="0" w:space="0" w:color="auto"/>
        <w:left w:val="none" w:sz="0" w:space="0" w:color="auto"/>
        <w:bottom w:val="none" w:sz="0" w:space="0" w:color="auto"/>
        <w:right w:val="none" w:sz="0" w:space="0" w:color="auto"/>
      </w:divBdr>
    </w:div>
    <w:div w:id="425076005">
      <w:bodyDiv w:val="1"/>
      <w:marLeft w:val="0"/>
      <w:marRight w:val="0"/>
      <w:marTop w:val="0"/>
      <w:marBottom w:val="0"/>
      <w:divBdr>
        <w:top w:val="none" w:sz="0" w:space="0" w:color="auto"/>
        <w:left w:val="none" w:sz="0" w:space="0" w:color="auto"/>
        <w:bottom w:val="none" w:sz="0" w:space="0" w:color="auto"/>
        <w:right w:val="none" w:sz="0" w:space="0" w:color="auto"/>
      </w:divBdr>
    </w:div>
    <w:div w:id="425156953">
      <w:bodyDiv w:val="1"/>
      <w:marLeft w:val="0"/>
      <w:marRight w:val="0"/>
      <w:marTop w:val="0"/>
      <w:marBottom w:val="0"/>
      <w:divBdr>
        <w:top w:val="none" w:sz="0" w:space="0" w:color="auto"/>
        <w:left w:val="none" w:sz="0" w:space="0" w:color="auto"/>
        <w:bottom w:val="none" w:sz="0" w:space="0" w:color="auto"/>
        <w:right w:val="none" w:sz="0" w:space="0" w:color="auto"/>
      </w:divBdr>
    </w:div>
    <w:div w:id="452287533">
      <w:bodyDiv w:val="1"/>
      <w:marLeft w:val="0"/>
      <w:marRight w:val="0"/>
      <w:marTop w:val="0"/>
      <w:marBottom w:val="0"/>
      <w:divBdr>
        <w:top w:val="none" w:sz="0" w:space="0" w:color="auto"/>
        <w:left w:val="none" w:sz="0" w:space="0" w:color="auto"/>
        <w:bottom w:val="none" w:sz="0" w:space="0" w:color="auto"/>
        <w:right w:val="none" w:sz="0" w:space="0" w:color="auto"/>
      </w:divBdr>
    </w:div>
    <w:div w:id="466974746">
      <w:bodyDiv w:val="1"/>
      <w:marLeft w:val="0"/>
      <w:marRight w:val="0"/>
      <w:marTop w:val="0"/>
      <w:marBottom w:val="0"/>
      <w:divBdr>
        <w:top w:val="none" w:sz="0" w:space="0" w:color="auto"/>
        <w:left w:val="none" w:sz="0" w:space="0" w:color="auto"/>
        <w:bottom w:val="none" w:sz="0" w:space="0" w:color="auto"/>
        <w:right w:val="none" w:sz="0" w:space="0" w:color="auto"/>
      </w:divBdr>
    </w:div>
    <w:div w:id="509217361">
      <w:bodyDiv w:val="1"/>
      <w:marLeft w:val="0"/>
      <w:marRight w:val="0"/>
      <w:marTop w:val="0"/>
      <w:marBottom w:val="0"/>
      <w:divBdr>
        <w:top w:val="none" w:sz="0" w:space="0" w:color="auto"/>
        <w:left w:val="none" w:sz="0" w:space="0" w:color="auto"/>
        <w:bottom w:val="none" w:sz="0" w:space="0" w:color="auto"/>
        <w:right w:val="none" w:sz="0" w:space="0" w:color="auto"/>
      </w:divBdr>
    </w:div>
    <w:div w:id="524246216">
      <w:bodyDiv w:val="1"/>
      <w:marLeft w:val="0"/>
      <w:marRight w:val="0"/>
      <w:marTop w:val="0"/>
      <w:marBottom w:val="0"/>
      <w:divBdr>
        <w:top w:val="none" w:sz="0" w:space="0" w:color="auto"/>
        <w:left w:val="none" w:sz="0" w:space="0" w:color="auto"/>
        <w:bottom w:val="none" w:sz="0" w:space="0" w:color="auto"/>
        <w:right w:val="none" w:sz="0" w:space="0" w:color="auto"/>
      </w:divBdr>
    </w:div>
    <w:div w:id="551230079">
      <w:bodyDiv w:val="1"/>
      <w:marLeft w:val="0"/>
      <w:marRight w:val="0"/>
      <w:marTop w:val="0"/>
      <w:marBottom w:val="0"/>
      <w:divBdr>
        <w:top w:val="none" w:sz="0" w:space="0" w:color="auto"/>
        <w:left w:val="none" w:sz="0" w:space="0" w:color="auto"/>
        <w:bottom w:val="none" w:sz="0" w:space="0" w:color="auto"/>
        <w:right w:val="none" w:sz="0" w:space="0" w:color="auto"/>
      </w:divBdr>
    </w:div>
    <w:div w:id="559024250">
      <w:bodyDiv w:val="1"/>
      <w:marLeft w:val="0"/>
      <w:marRight w:val="0"/>
      <w:marTop w:val="0"/>
      <w:marBottom w:val="0"/>
      <w:divBdr>
        <w:top w:val="none" w:sz="0" w:space="0" w:color="auto"/>
        <w:left w:val="none" w:sz="0" w:space="0" w:color="auto"/>
        <w:bottom w:val="none" w:sz="0" w:space="0" w:color="auto"/>
        <w:right w:val="none" w:sz="0" w:space="0" w:color="auto"/>
      </w:divBdr>
    </w:div>
    <w:div w:id="594091371">
      <w:bodyDiv w:val="1"/>
      <w:marLeft w:val="0"/>
      <w:marRight w:val="0"/>
      <w:marTop w:val="0"/>
      <w:marBottom w:val="0"/>
      <w:divBdr>
        <w:top w:val="none" w:sz="0" w:space="0" w:color="auto"/>
        <w:left w:val="none" w:sz="0" w:space="0" w:color="auto"/>
        <w:bottom w:val="none" w:sz="0" w:space="0" w:color="auto"/>
        <w:right w:val="none" w:sz="0" w:space="0" w:color="auto"/>
      </w:divBdr>
    </w:div>
    <w:div w:id="603731715">
      <w:bodyDiv w:val="1"/>
      <w:marLeft w:val="0"/>
      <w:marRight w:val="0"/>
      <w:marTop w:val="0"/>
      <w:marBottom w:val="0"/>
      <w:divBdr>
        <w:top w:val="none" w:sz="0" w:space="0" w:color="auto"/>
        <w:left w:val="none" w:sz="0" w:space="0" w:color="auto"/>
        <w:bottom w:val="none" w:sz="0" w:space="0" w:color="auto"/>
        <w:right w:val="none" w:sz="0" w:space="0" w:color="auto"/>
      </w:divBdr>
    </w:div>
    <w:div w:id="615598419">
      <w:bodyDiv w:val="1"/>
      <w:marLeft w:val="0"/>
      <w:marRight w:val="0"/>
      <w:marTop w:val="0"/>
      <w:marBottom w:val="0"/>
      <w:divBdr>
        <w:top w:val="none" w:sz="0" w:space="0" w:color="auto"/>
        <w:left w:val="none" w:sz="0" w:space="0" w:color="auto"/>
        <w:bottom w:val="none" w:sz="0" w:space="0" w:color="auto"/>
        <w:right w:val="none" w:sz="0" w:space="0" w:color="auto"/>
      </w:divBdr>
    </w:div>
    <w:div w:id="616840675">
      <w:bodyDiv w:val="1"/>
      <w:marLeft w:val="0"/>
      <w:marRight w:val="0"/>
      <w:marTop w:val="0"/>
      <w:marBottom w:val="0"/>
      <w:divBdr>
        <w:top w:val="none" w:sz="0" w:space="0" w:color="auto"/>
        <w:left w:val="none" w:sz="0" w:space="0" w:color="auto"/>
        <w:bottom w:val="none" w:sz="0" w:space="0" w:color="auto"/>
        <w:right w:val="none" w:sz="0" w:space="0" w:color="auto"/>
      </w:divBdr>
    </w:div>
    <w:div w:id="642542893">
      <w:bodyDiv w:val="1"/>
      <w:marLeft w:val="0"/>
      <w:marRight w:val="0"/>
      <w:marTop w:val="0"/>
      <w:marBottom w:val="0"/>
      <w:divBdr>
        <w:top w:val="none" w:sz="0" w:space="0" w:color="auto"/>
        <w:left w:val="none" w:sz="0" w:space="0" w:color="auto"/>
        <w:bottom w:val="none" w:sz="0" w:space="0" w:color="auto"/>
        <w:right w:val="none" w:sz="0" w:space="0" w:color="auto"/>
      </w:divBdr>
    </w:div>
    <w:div w:id="670841593">
      <w:bodyDiv w:val="1"/>
      <w:marLeft w:val="0"/>
      <w:marRight w:val="0"/>
      <w:marTop w:val="0"/>
      <w:marBottom w:val="0"/>
      <w:divBdr>
        <w:top w:val="none" w:sz="0" w:space="0" w:color="auto"/>
        <w:left w:val="none" w:sz="0" w:space="0" w:color="auto"/>
        <w:bottom w:val="none" w:sz="0" w:space="0" w:color="auto"/>
        <w:right w:val="none" w:sz="0" w:space="0" w:color="auto"/>
      </w:divBdr>
    </w:div>
    <w:div w:id="699860937">
      <w:bodyDiv w:val="1"/>
      <w:marLeft w:val="0"/>
      <w:marRight w:val="0"/>
      <w:marTop w:val="0"/>
      <w:marBottom w:val="0"/>
      <w:divBdr>
        <w:top w:val="none" w:sz="0" w:space="0" w:color="auto"/>
        <w:left w:val="none" w:sz="0" w:space="0" w:color="auto"/>
        <w:bottom w:val="none" w:sz="0" w:space="0" w:color="auto"/>
        <w:right w:val="none" w:sz="0" w:space="0" w:color="auto"/>
      </w:divBdr>
    </w:div>
    <w:div w:id="726535226">
      <w:bodyDiv w:val="1"/>
      <w:marLeft w:val="0"/>
      <w:marRight w:val="0"/>
      <w:marTop w:val="0"/>
      <w:marBottom w:val="0"/>
      <w:divBdr>
        <w:top w:val="none" w:sz="0" w:space="0" w:color="auto"/>
        <w:left w:val="none" w:sz="0" w:space="0" w:color="auto"/>
        <w:bottom w:val="none" w:sz="0" w:space="0" w:color="auto"/>
        <w:right w:val="none" w:sz="0" w:space="0" w:color="auto"/>
      </w:divBdr>
    </w:div>
    <w:div w:id="741416763">
      <w:bodyDiv w:val="1"/>
      <w:marLeft w:val="0"/>
      <w:marRight w:val="0"/>
      <w:marTop w:val="0"/>
      <w:marBottom w:val="0"/>
      <w:divBdr>
        <w:top w:val="none" w:sz="0" w:space="0" w:color="auto"/>
        <w:left w:val="none" w:sz="0" w:space="0" w:color="auto"/>
        <w:bottom w:val="none" w:sz="0" w:space="0" w:color="auto"/>
        <w:right w:val="none" w:sz="0" w:space="0" w:color="auto"/>
      </w:divBdr>
    </w:div>
    <w:div w:id="757097094">
      <w:bodyDiv w:val="1"/>
      <w:marLeft w:val="0"/>
      <w:marRight w:val="0"/>
      <w:marTop w:val="0"/>
      <w:marBottom w:val="0"/>
      <w:divBdr>
        <w:top w:val="none" w:sz="0" w:space="0" w:color="auto"/>
        <w:left w:val="none" w:sz="0" w:space="0" w:color="auto"/>
        <w:bottom w:val="none" w:sz="0" w:space="0" w:color="auto"/>
        <w:right w:val="none" w:sz="0" w:space="0" w:color="auto"/>
      </w:divBdr>
    </w:div>
    <w:div w:id="768814171">
      <w:bodyDiv w:val="1"/>
      <w:marLeft w:val="0"/>
      <w:marRight w:val="0"/>
      <w:marTop w:val="0"/>
      <w:marBottom w:val="0"/>
      <w:divBdr>
        <w:top w:val="none" w:sz="0" w:space="0" w:color="auto"/>
        <w:left w:val="none" w:sz="0" w:space="0" w:color="auto"/>
        <w:bottom w:val="none" w:sz="0" w:space="0" w:color="auto"/>
        <w:right w:val="none" w:sz="0" w:space="0" w:color="auto"/>
      </w:divBdr>
    </w:div>
    <w:div w:id="780957456">
      <w:bodyDiv w:val="1"/>
      <w:marLeft w:val="0"/>
      <w:marRight w:val="0"/>
      <w:marTop w:val="0"/>
      <w:marBottom w:val="0"/>
      <w:divBdr>
        <w:top w:val="none" w:sz="0" w:space="0" w:color="auto"/>
        <w:left w:val="none" w:sz="0" w:space="0" w:color="auto"/>
        <w:bottom w:val="none" w:sz="0" w:space="0" w:color="auto"/>
        <w:right w:val="none" w:sz="0" w:space="0" w:color="auto"/>
      </w:divBdr>
    </w:div>
    <w:div w:id="784621919">
      <w:bodyDiv w:val="1"/>
      <w:marLeft w:val="0"/>
      <w:marRight w:val="0"/>
      <w:marTop w:val="0"/>
      <w:marBottom w:val="0"/>
      <w:divBdr>
        <w:top w:val="none" w:sz="0" w:space="0" w:color="auto"/>
        <w:left w:val="none" w:sz="0" w:space="0" w:color="auto"/>
        <w:bottom w:val="none" w:sz="0" w:space="0" w:color="auto"/>
        <w:right w:val="none" w:sz="0" w:space="0" w:color="auto"/>
      </w:divBdr>
      <w:divsChild>
        <w:div w:id="170488648">
          <w:marLeft w:val="720"/>
          <w:marRight w:val="0"/>
          <w:marTop w:val="134"/>
          <w:marBottom w:val="0"/>
          <w:divBdr>
            <w:top w:val="none" w:sz="0" w:space="0" w:color="auto"/>
            <w:left w:val="none" w:sz="0" w:space="0" w:color="auto"/>
            <w:bottom w:val="none" w:sz="0" w:space="0" w:color="auto"/>
            <w:right w:val="none" w:sz="0" w:space="0" w:color="auto"/>
          </w:divBdr>
        </w:div>
      </w:divsChild>
    </w:div>
    <w:div w:id="811748035">
      <w:bodyDiv w:val="1"/>
      <w:marLeft w:val="0"/>
      <w:marRight w:val="0"/>
      <w:marTop w:val="0"/>
      <w:marBottom w:val="0"/>
      <w:divBdr>
        <w:top w:val="none" w:sz="0" w:space="0" w:color="auto"/>
        <w:left w:val="none" w:sz="0" w:space="0" w:color="auto"/>
        <w:bottom w:val="none" w:sz="0" w:space="0" w:color="auto"/>
        <w:right w:val="none" w:sz="0" w:space="0" w:color="auto"/>
      </w:divBdr>
    </w:div>
    <w:div w:id="816150879">
      <w:bodyDiv w:val="1"/>
      <w:marLeft w:val="0"/>
      <w:marRight w:val="0"/>
      <w:marTop w:val="0"/>
      <w:marBottom w:val="0"/>
      <w:divBdr>
        <w:top w:val="none" w:sz="0" w:space="0" w:color="auto"/>
        <w:left w:val="none" w:sz="0" w:space="0" w:color="auto"/>
        <w:bottom w:val="none" w:sz="0" w:space="0" w:color="auto"/>
        <w:right w:val="none" w:sz="0" w:space="0" w:color="auto"/>
      </w:divBdr>
      <w:divsChild>
        <w:div w:id="713164136">
          <w:marLeft w:val="720"/>
          <w:marRight w:val="0"/>
          <w:marTop w:val="134"/>
          <w:marBottom w:val="0"/>
          <w:divBdr>
            <w:top w:val="none" w:sz="0" w:space="0" w:color="auto"/>
            <w:left w:val="none" w:sz="0" w:space="0" w:color="auto"/>
            <w:bottom w:val="none" w:sz="0" w:space="0" w:color="auto"/>
            <w:right w:val="none" w:sz="0" w:space="0" w:color="auto"/>
          </w:divBdr>
        </w:div>
        <w:div w:id="1220096410">
          <w:marLeft w:val="720"/>
          <w:marRight w:val="0"/>
          <w:marTop w:val="134"/>
          <w:marBottom w:val="0"/>
          <w:divBdr>
            <w:top w:val="none" w:sz="0" w:space="0" w:color="auto"/>
            <w:left w:val="none" w:sz="0" w:space="0" w:color="auto"/>
            <w:bottom w:val="none" w:sz="0" w:space="0" w:color="auto"/>
            <w:right w:val="none" w:sz="0" w:space="0" w:color="auto"/>
          </w:divBdr>
        </w:div>
        <w:div w:id="1595360791">
          <w:marLeft w:val="720"/>
          <w:marRight w:val="0"/>
          <w:marTop w:val="134"/>
          <w:marBottom w:val="0"/>
          <w:divBdr>
            <w:top w:val="none" w:sz="0" w:space="0" w:color="auto"/>
            <w:left w:val="none" w:sz="0" w:space="0" w:color="auto"/>
            <w:bottom w:val="none" w:sz="0" w:space="0" w:color="auto"/>
            <w:right w:val="none" w:sz="0" w:space="0" w:color="auto"/>
          </w:divBdr>
        </w:div>
        <w:div w:id="978847891">
          <w:marLeft w:val="720"/>
          <w:marRight w:val="0"/>
          <w:marTop w:val="134"/>
          <w:marBottom w:val="0"/>
          <w:divBdr>
            <w:top w:val="none" w:sz="0" w:space="0" w:color="auto"/>
            <w:left w:val="none" w:sz="0" w:space="0" w:color="auto"/>
            <w:bottom w:val="none" w:sz="0" w:space="0" w:color="auto"/>
            <w:right w:val="none" w:sz="0" w:space="0" w:color="auto"/>
          </w:divBdr>
        </w:div>
        <w:div w:id="581336096">
          <w:marLeft w:val="720"/>
          <w:marRight w:val="0"/>
          <w:marTop w:val="134"/>
          <w:marBottom w:val="0"/>
          <w:divBdr>
            <w:top w:val="none" w:sz="0" w:space="0" w:color="auto"/>
            <w:left w:val="none" w:sz="0" w:space="0" w:color="auto"/>
            <w:bottom w:val="none" w:sz="0" w:space="0" w:color="auto"/>
            <w:right w:val="none" w:sz="0" w:space="0" w:color="auto"/>
          </w:divBdr>
        </w:div>
        <w:div w:id="1103915483">
          <w:marLeft w:val="1440"/>
          <w:marRight w:val="0"/>
          <w:marTop w:val="115"/>
          <w:marBottom w:val="0"/>
          <w:divBdr>
            <w:top w:val="none" w:sz="0" w:space="0" w:color="auto"/>
            <w:left w:val="none" w:sz="0" w:space="0" w:color="auto"/>
            <w:bottom w:val="none" w:sz="0" w:space="0" w:color="auto"/>
            <w:right w:val="none" w:sz="0" w:space="0" w:color="auto"/>
          </w:divBdr>
        </w:div>
      </w:divsChild>
    </w:div>
    <w:div w:id="830953159">
      <w:bodyDiv w:val="1"/>
      <w:marLeft w:val="0"/>
      <w:marRight w:val="0"/>
      <w:marTop w:val="0"/>
      <w:marBottom w:val="0"/>
      <w:divBdr>
        <w:top w:val="none" w:sz="0" w:space="0" w:color="auto"/>
        <w:left w:val="none" w:sz="0" w:space="0" w:color="auto"/>
        <w:bottom w:val="none" w:sz="0" w:space="0" w:color="auto"/>
        <w:right w:val="none" w:sz="0" w:space="0" w:color="auto"/>
      </w:divBdr>
    </w:div>
    <w:div w:id="846867594">
      <w:bodyDiv w:val="1"/>
      <w:marLeft w:val="0"/>
      <w:marRight w:val="0"/>
      <w:marTop w:val="0"/>
      <w:marBottom w:val="0"/>
      <w:divBdr>
        <w:top w:val="none" w:sz="0" w:space="0" w:color="auto"/>
        <w:left w:val="none" w:sz="0" w:space="0" w:color="auto"/>
        <w:bottom w:val="none" w:sz="0" w:space="0" w:color="auto"/>
        <w:right w:val="none" w:sz="0" w:space="0" w:color="auto"/>
      </w:divBdr>
    </w:div>
    <w:div w:id="873614757">
      <w:bodyDiv w:val="1"/>
      <w:marLeft w:val="0"/>
      <w:marRight w:val="0"/>
      <w:marTop w:val="0"/>
      <w:marBottom w:val="0"/>
      <w:divBdr>
        <w:top w:val="none" w:sz="0" w:space="0" w:color="auto"/>
        <w:left w:val="none" w:sz="0" w:space="0" w:color="auto"/>
        <w:bottom w:val="none" w:sz="0" w:space="0" w:color="auto"/>
        <w:right w:val="none" w:sz="0" w:space="0" w:color="auto"/>
      </w:divBdr>
    </w:div>
    <w:div w:id="890968702">
      <w:bodyDiv w:val="1"/>
      <w:marLeft w:val="0"/>
      <w:marRight w:val="0"/>
      <w:marTop w:val="0"/>
      <w:marBottom w:val="0"/>
      <w:divBdr>
        <w:top w:val="none" w:sz="0" w:space="0" w:color="auto"/>
        <w:left w:val="none" w:sz="0" w:space="0" w:color="auto"/>
        <w:bottom w:val="none" w:sz="0" w:space="0" w:color="auto"/>
        <w:right w:val="none" w:sz="0" w:space="0" w:color="auto"/>
      </w:divBdr>
      <w:divsChild>
        <w:div w:id="495809362">
          <w:marLeft w:val="0"/>
          <w:marRight w:val="0"/>
          <w:marTop w:val="0"/>
          <w:marBottom w:val="0"/>
          <w:divBdr>
            <w:top w:val="none" w:sz="0" w:space="0" w:color="auto"/>
            <w:left w:val="none" w:sz="0" w:space="0" w:color="auto"/>
            <w:bottom w:val="none" w:sz="0" w:space="0" w:color="auto"/>
            <w:right w:val="none" w:sz="0" w:space="0" w:color="auto"/>
          </w:divBdr>
        </w:div>
        <w:div w:id="1021586501">
          <w:marLeft w:val="0"/>
          <w:marRight w:val="0"/>
          <w:marTop w:val="0"/>
          <w:marBottom w:val="0"/>
          <w:divBdr>
            <w:top w:val="none" w:sz="0" w:space="0" w:color="auto"/>
            <w:left w:val="none" w:sz="0" w:space="0" w:color="auto"/>
            <w:bottom w:val="none" w:sz="0" w:space="0" w:color="auto"/>
            <w:right w:val="none" w:sz="0" w:space="0" w:color="auto"/>
          </w:divBdr>
        </w:div>
        <w:div w:id="1497498392">
          <w:marLeft w:val="0"/>
          <w:marRight w:val="0"/>
          <w:marTop w:val="0"/>
          <w:marBottom w:val="0"/>
          <w:divBdr>
            <w:top w:val="none" w:sz="0" w:space="0" w:color="auto"/>
            <w:left w:val="none" w:sz="0" w:space="0" w:color="auto"/>
            <w:bottom w:val="none" w:sz="0" w:space="0" w:color="auto"/>
            <w:right w:val="none" w:sz="0" w:space="0" w:color="auto"/>
          </w:divBdr>
        </w:div>
        <w:div w:id="1695575247">
          <w:marLeft w:val="0"/>
          <w:marRight w:val="0"/>
          <w:marTop w:val="0"/>
          <w:marBottom w:val="0"/>
          <w:divBdr>
            <w:top w:val="none" w:sz="0" w:space="0" w:color="auto"/>
            <w:left w:val="none" w:sz="0" w:space="0" w:color="auto"/>
            <w:bottom w:val="none" w:sz="0" w:space="0" w:color="auto"/>
            <w:right w:val="none" w:sz="0" w:space="0" w:color="auto"/>
          </w:divBdr>
        </w:div>
        <w:div w:id="1934628352">
          <w:marLeft w:val="0"/>
          <w:marRight w:val="0"/>
          <w:marTop w:val="0"/>
          <w:marBottom w:val="0"/>
          <w:divBdr>
            <w:top w:val="none" w:sz="0" w:space="0" w:color="auto"/>
            <w:left w:val="none" w:sz="0" w:space="0" w:color="auto"/>
            <w:bottom w:val="none" w:sz="0" w:space="0" w:color="auto"/>
            <w:right w:val="none" w:sz="0" w:space="0" w:color="auto"/>
          </w:divBdr>
        </w:div>
      </w:divsChild>
    </w:div>
    <w:div w:id="898441463">
      <w:bodyDiv w:val="1"/>
      <w:marLeft w:val="0"/>
      <w:marRight w:val="0"/>
      <w:marTop w:val="0"/>
      <w:marBottom w:val="0"/>
      <w:divBdr>
        <w:top w:val="none" w:sz="0" w:space="0" w:color="auto"/>
        <w:left w:val="none" w:sz="0" w:space="0" w:color="auto"/>
        <w:bottom w:val="none" w:sz="0" w:space="0" w:color="auto"/>
        <w:right w:val="none" w:sz="0" w:space="0" w:color="auto"/>
      </w:divBdr>
    </w:div>
    <w:div w:id="919364952">
      <w:bodyDiv w:val="1"/>
      <w:marLeft w:val="0"/>
      <w:marRight w:val="0"/>
      <w:marTop w:val="0"/>
      <w:marBottom w:val="0"/>
      <w:divBdr>
        <w:top w:val="none" w:sz="0" w:space="0" w:color="auto"/>
        <w:left w:val="none" w:sz="0" w:space="0" w:color="auto"/>
        <w:bottom w:val="none" w:sz="0" w:space="0" w:color="auto"/>
        <w:right w:val="none" w:sz="0" w:space="0" w:color="auto"/>
      </w:divBdr>
    </w:div>
    <w:div w:id="924336592">
      <w:bodyDiv w:val="1"/>
      <w:marLeft w:val="0"/>
      <w:marRight w:val="0"/>
      <w:marTop w:val="0"/>
      <w:marBottom w:val="0"/>
      <w:divBdr>
        <w:top w:val="none" w:sz="0" w:space="0" w:color="auto"/>
        <w:left w:val="none" w:sz="0" w:space="0" w:color="auto"/>
        <w:bottom w:val="none" w:sz="0" w:space="0" w:color="auto"/>
        <w:right w:val="none" w:sz="0" w:space="0" w:color="auto"/>
      </w:divBdr>
    </w:div>
    <w:div w:id="952515481">
      <w:bodyDiv w:val="1"/>
      <w:marLeft w:val="0"/>
      <w:marRight w:val="0"/>
      <w:marTop w:val="0"/>
      <w:marBottom w:val="0"/>
      <w:divBdr>
        <w:top w:val="none" w:sz="0" w:space="0" w:color="auto"/>
        <w:left w:val="none" w:sz="0" w:space="0" w:color="auto"/>
        <w:bottom w:val="none" w:sz="0" w:space="0" w:color="auto"/>
        <w:right w:val="none" w:sz="0" w:space="0" w:color="auto"/>
      </w:divBdr>
      <w:divsChild>
        <w:div w:id="304624768">
          <w:marLeft w:val="432"/>
          <w:marRight w:val="0"/>
          <w:marTop w:val="240"/>
          <w:marBottom w:val="0"/>
          <w:divBdr>
            <w:top w:val="none" w:sz="0" w:space="0" w:color="auto"/>
            <w:left w:val="none" w:sz="0" w:space="0" w:color="auto"/>
            <w:bottom w:val="none" w:sz="0" w:space="0" w:color="auto"/>
            <w:right w:val="none" w:sz="0" w:space="0" w:color="auto"/>
          </w:divBdr>
        </w:div>
        <w:div w:id="363410996">
          <w:marLeft w:val="1656"/>
          <w:marRight w:val="0"/>
          <w:marTop w:val="180"/>
          <w:marBottom w:val="0"/>
          <w:divBdr>
            <w:top w:val="none" w:sz="0" w:space="0" w:color="auto"/>
            <w:left w:val="none" w:sz="0" w:space="0" w:color="auto"/>
            <w:bottom w:val="none" w:sz="0" w:space="0" w:color="auto"/>
            <w:right w:val="none" w:sz="0" w:space="0" w:color="auto"/>
          </w:divBdr>
        </w:div>
        <w:div w:id="1070537294">
          <w:marLeft w:val="1656"/>
          <w:marRight w:val="0"/>
          <w:marTop w:val="180"/>
          <w:marBottom w:val="0"/>
          <w:divBdr>
            <w:top w:val="none" w:sz="0" w:space="0" w:color="auto"/>
            <w:left w:val="none" w:sz="0" w:space="0" w:color="auto"/>
            <w:bottom w:val="none" w:sz="0" w:space="0" w:color="auto"/>
            <w:right w:val="none" w:sz="0" w:space="0" w:color="auto"/>
          </w:divBdr>
        </w:div>
        <w:div w:id="1721634865">
          <w:marLeft w:val="1656"/>
          <w:marRight w:val="0"/>
          <w:marTop w:val="180"/>
          <w:marBottom w:val="0"/>
          <w:divBdr>
            <w:top w:val="none" w:sz="0" w:space="0" w:color="auto"/>
            <w:left w:val="none" w:sz="0" w:space="0" w:color="auto"/>
            <w:bottom w:val="none" w:sz="0" w:space="0" w:color="auto"/>
            <w:right w:val="none" w:sz="0" w:space="0" w:color="auto"/>
          </w:divBdr>
        </w:div>
      </w:divsChild>
    </w:div>
    <w:div w:id="966739253">
      <w:bodyDiv w:val="1"/>
      <w:marLeft w:val="0"/>
      <w:marRight w:val="0"/>
      <w:marTop w:val="0"/>
      <w:marBottom w:val="0"/>
      <w:divBdr>
        <w:top w:val="none" w:sz="0" w:space="0" w:color="auto"/>
        <w:left w:val="none" w:sz="0" w:space="0" w:color="auto"/>
        <w:bottom w:val="none" w:sz="0" w:space="0" w:color="auto"/>
        <w:right w:val="none" w:sz="0" w:space="0" w:color="auto"/>
      </w:divBdr>
    </w:div>
    <w:div w:id="990325342">
      <w:bodyDiv w:val="1"/>
      <w:marLeft w:val="0"/>
      <w:marRight w:val="0"/>
      <w:marTop w:val="0"/>
      <w:marBottom w:val="0"/>
      <w:divBdr>
        <w:top w:val="none" w:sz="0" w:space="0" w:color="auto"/>
        <w:left w:val="none" w:sz="0" w:space="0" w:color="auto"/>
        <w:bottom w:val="none" w:sz="0" w:space="0" w:color="auto"/>
        <w:right w:val="none" w:sz="0" w:space="0" w:color="auto"/>
      </w:divBdr>
    </w:div>
    <w:div w:id="1006131846">
      <w:bodyDiv w:val="1"/>
      <w:marLeft w:val="0"/>
      <w:marRight w:val="0"/>
      <w:marTop w:val="0"/>
      <w:marBottom w:val="0"/>
      <w:divBdr>
        <w:top w:val="none" w:sz="0" w:space="0" w:color="auto"/>
        <w:left w:val="none" w:sz="0" w:space="0" w:color="auto"/>
        <w:bottom w:val="none" w:sz="0" w:space="0" w:color="auto"/>
        <w:right w:val="none" w:sz="0" w:space="0" w:color="auto"/>
      </w:divBdr>
    </w:div>
    <w:div w:id="1014110741">
      <w:bodyDiv w:val="1"/>
      <w:marLeft w:val="0"/>
      <w:marRight w:val="0"/>
      <w:marTop w:val="0"/>
      <w:marBottom w:val="0"/>
      <w:divBdr>
        <w:top w:val="none" w:sz="0" w:space="0" w:color="auto"/>
        <w:left w:val="none" w:sz="0" w:space="0" w:color="auto"/>
        <w:bottom w:val="none" w:sz="0" w:space="0" w:color="auto"/>
        <w:right w:val="none" w:sz="0" w:space="0" w:color="auto"/>
      </w:divBdr>
    </w:div>
    <w:div w:id="1057824898">
      <w:bodyDiv w:val="1"/>
      <w:marLeft w:val="0"/>
      <w:marRight w:val="0"/>
      <w:marTop w:val="0"/>
      <w:marBottom w:val="0"/>
      <w:divBdr>
        <w:top w:val="none" w:sz="0" w:space="0" w:color="auto"/>
        <w:left w:val="none" w:sz="0" w:space="0" w:color="auto"/>
        <w:bottom w:val="none" w:sz="0" w:space="0" w:color="auto"/>
        <w:right w:val="none" w:sz="0" w:space="0" w:color="auto"/>
      </w:divBdr>
    </w:div>
    <w:div w:id="1089305172">
      <w:bodyDiv w:val="1"/>
      <w:marLeft w:val="0"/>
      <w:marRight w:val="0"/>
      <w:marTop w:val="0"/>
      <w:marBottom w:val="0"/>
      <w:divBdr>
        <w:top w:val="none" w:sz="0" w:space="0" w:color="auto"/>
        <w:left w:val="none" w:sz="0" w:space="0" w:color="auto"/>
        <w:bottom w:val="none" w:sz="0" w:space="0" w:color="auto"/>
        <w:right w:val="none" w:sz="0" w:space="0" w:color="auto"/>
      </w:divBdr>
    </w:div>
    <w:div w:id="1109738641">
      <w:bodyDiv w:val="1"/>
      <w:marLeft w:val="0"/>
      <w:marRight w:val="0"/>
      <w:marTop w:val="0"/>
      <w:marBottom w:val="0"/>
      <w:divBdr>
        <w:top w:val="none" w:sz="0" w:space="0" w:color="auto"/>
        <w:left w:val="none" w:sz="0" w:space="0" w:color="auto"/>
        <w:bottom w:val="none" w:sz="0" w:space="0" w:color="auto"/>
        <w:right w:val="none" w:sz="0" w:space="0" w:color="auto"/>
      </w:divBdr>
    </w:div>
    <w:div w:id="1110124561">
      <w:bodyDiv w:val="1"/>
      <w:marLeft w:val="0"/>
      <w:marRight w:val="0"/>
      <w:marTop w:val="0"/>
      <w:marBottom w:val="0"/>
      <w:divBdr>
        <w:top w:val="none" w:sz="0" w:space="0" w:color="auto"/>
        <w:left w:val="none" w:sz="0" w:space="0" w:color="auto"/>
        <w:bottom w:val="none" w:sz="0" w:space="0" w:color="auto"/>
        <w:right w:val="none" w:sz="0" w:space="0" w:color="auto"/>
      </w:divBdr>
    </w:div>
    <w:div w:id="1130783932">
      <w:bodyDiv w:val="1"/>
      <w:marLeft w:val="0"/>
      <w:marRight w:val="0"/>
      <w:marTop w:val="0"/>
      <w:marBottom w:val="0"/>
      <w:divBdr>
        <w:top w:val="none" w:sz="0" w:space="0" w:color="auto"/>
        <w:left w:val="none" w:sz="0" w:space="0" w:color="auto"/>
        <w:bottom w:val="none" w:sz="0" w:space="0" w:color="auto"/>
        <w:right w:val="none" w:sz="0" w:space="0" w:color="auto"/>
      </w:divBdr>
    </w:div>
    <w:div w:id="1150949288">
      <w:bodyDiv w:val="1"/>
      <w:marLeft w:val="0"/>
      <w:marRight w:val="0"/>
      <w:marTop w:val="0"/>
      <w:marBottom w:val="0"/>
      <w:divBdr>
        <w:top w:val="none" w:sz="0" w:space="0" w:color="auto"/>
        <w:left w:val="none" w:sz="0" w:space="0" w:color="auto"/>
        <w:bottom w:val="none" w:sz="0" w:space="0" w:color="auto"/>
        <w:right w:val="none" w:sz="0" w:space="0" w:color="auto"/>
      </w:divBdr>
    </w:div>
    <w:div w:id="1151407283">
      <w:bodyDiv w:val="1"/>
      <w:marLeft w:val="0"/>
      <w:marRight w:val="0"/>
      <w:marTop w:val="0"/>
      <w:marBottom w:val="0"/>
      <w:divBdr>
        <w:top w:val="none" w:sz="0" w:space="0" w:color="auto"/>
        <w:left w:val="none" w:sz="0" w:space="0" w:color="auto"/>
        <w:bottom w:val="none" w:sz="0" w:space="0" w:color="auto"/>
        <w:right w:val="none" w:sz="0" w:space="0" w:color="auto"/>
      </w:divBdr>
    </w:div>
    <w:div w:id="1171683018">
      <w:bodyDiv w:val="1"/>
      <w:marLeft w:val="0"/>
      <w:marRight w:val="0"/>
      <w:marTop w:val="0"/>
      <w:marBottom w:val="0"/>
      <w:divBdr>
        <w:top w:val="none" w:sz="0" w:space="0" w:color="auto"/>
        <w:left w:val="none" w:sz="0" w:space="0" w:color="auto"/>
        <w:bottom w:val="none" w:sz="0" w:space="0" w:color="auto"/>
        <w:right w:val="none" w:sz="0" w:space="0" w:color="auto"/>
      </w:divBdr>
    </w:div>
    <w:div w:id="1192651716">
      <w:bodyDiv w:val="1"/>
      <w:marLeft w:val="0"/>
      <w:marRight w:val="0"/>
      <w:marTop w:val="0"/>
      <w:marBottom w:val="0"/>
      <w:divBdr>
        <w:top w:val="none" w:sz="0" w:space="0" w:color="auto"/>
        <w:left w:val="none" w:sz="0" w:space="0" w:color="auto"/>
        <w:bottom w:val="none" w:sz="0" w:space="0" w:color="auto"/>
        <w:right w:val="none" w:sz="0" w:space="0" w:color="auto"/>
      </w:divBdr>
    </w:div>
    <w:div w:id="1237518759">
      <w:bodyDiv w:val="1"/>
      <w:marLeft w:val="0"/>
      <w:marRight w:val="0"/>
      <w:marTop w:val="0"/>
      <w:marBottom w:val="0"/>
      <w:divBdr>
        <w:top w:val="none" w:sz="0" w:space="0" w:color="auto"/>
        <w:left w:val="none" w:sz="0" w:space="0" w:color="auto"/>
        <w:bottom w:val="none" w:sz="0" w:space="0" w:color="auto"/>
        <w:right w:val="none" w:sz="0" w:space="0" w:color="auto"/>
      </w:divBdr>
    </w:div>
    <w:div w:id="1256742797">
      <w:bodyDiv w:val="1"/>
      <w:marLeft w:val="0"/>
      <w:marRight w:val="0"/>
      <w:marTop w:val="0"/>
      <w:marBottom w:val="0"/>
      <w:divBdr>
        <w:top w:val="none" w:sz="0" w:space="0" w:color="auto"/>
        <w:left w:val="none" w:sz="0" w:space="0" w:color="auto"/>
        <w:bottom w:val="none" w:sz="0" w:space="0" w:color="auto"/>
        <w:right w:val="none" w:sz="0" w:space="0" w:color="auto"/>
      </w:divBdr>
    </w:div>
    <w:div w:id="1276330313">
      <w:bodyDiv w:val="1"/>
      <w:marLeft w:val="0"/>
      <w:marRight w:val="0"/>
      <w:marTop w:val="0"/>
      <w:marBottom w:val="0"/>
      <w:divBdr>
        <w:top w:val="none" w:sz="0" w:space="0" w:color="auto"/>
        <w:left w:val="none" w:sz="0" w:space="0" w:color="auto"/>
        <w:bottom w:val="none" w:sz="0" w:space="0" w:color="auto"/>
        <w:right w:val="none" w:sz="0" w:space="0" w:color="auto"/>
      </w:divBdr>
    </w:div>
    <w:div w:id="1306160874">
      <w:bodyDiv w:val="1"/>
      <w:marLeft w:val="0"/>
      <w:marRight w:val="0"/>
      <w:marTop w:val="0"/>
      <w:marBottom w:val="0"/>
      <w:divBdr>
        <w:top w:val="none" w:sz="0" w:space="0" w:color="auto"/>
        <w:left w:val="none" w:sz="0" w:space="0" w:color="auto"/>
        <w:bottom w:val="none" w:sz="0" w:space="0" w:color="auto"/>
        <w:right w:val="none" w:sz="0" w:space="0" w:color="auto"/>
      </w:divBdr>
    </w:div>
    <w:div w:id="1308166116">
      <w:bodyDiv w:val="1"/>
      <w:marLeft w:val="0"/>
      <w:marRight w:val="0"/>
      <w:marTop w:val="0"/>
      <w:marBottom w:val="0"/>
      <w:divBdr>
        <w:top w:val="none" w:sz="0" w:space="0" w:color="auto"/>
        <w:left w:val="none" w:sz="0" w:space="0" w:color="auto"/>
        <w:bottom w:val="none" w:sz="0" w:space="0" w:color="auto"/>
        <w:right w:val="none" w:sz="0" w:space="0" w:color="auto"/>
      </w:divBdr>
    </w:div>
    <w:div w:id="1360661538">
      <w:bodyDiv w:val="1"/>
      <w:marLeft w:val="0"/>
      <w:marRight w:val="0"/>
      <w:marTop w:val="0"/>
      <w:marBottom w:val="0"/>
      <w:divBdr>
        <w:top w:val="none" w:sz="0" w:space="0" w:color="auto"/>
        <w:left w:val="none" w:sz="0" w:space="0" w:color="auto"/>
        <w:bottom w:val="none" w:sz="0" w:space="0" w:color="auto"/>
        <w:right w:val="none" w:sz="0" w:space="0" w:color="auto"/>
      </w:divBdr>
    </w:div>
    <w:div w:id="1383017303">
      <w:bodyDiv w:val="1"/>
      <w:marLeft w:val="0"/>
      <w:marRight w:val="0"/>
      <w:marTop w:val="0"/>
      <w:marBottom w:val="0"/>
      <w:divBdr>
        <w:top w:val="none" w:sz="0" w:space="0" w:color="auto"/>
        <w:left w:val="none" w:sz="0" w:space="0" w:color="auto"/>
        <w:bottom w:val="none" w:sz="0" w:space="0" w:color="auto"/>
        <w:right w:val="none" w:sz="0" w:space="0" w:color="auto"/>
      </w:divBdr>
    </w:div>
    <w:div w:id="1405492099">
      <w:bodyDiv w:val="1"/>
      <w:marLeft w:val="0"/>
      <w:marRight w:val="0"/>
      <w:marTop w:val="0"/>
      <w:marBottom w:val="0"/>
      <w:divBdr>
        <w:top w:val="none" w:sz="0" w:space="0" w:color="auto"/>
        <w:left w:val="none" w:sz="0" w:space="0" w:color="auto"/>
        <w:bottom w:val="none" w:sz="0" w:space="0" w:color="auto"/>
        <w:right w:val="none" w:sz="0" w:space="0" w:color="auto"/>
      </w:divBdr>
      <w:divsChild>
        <w:div w:id="878396833">
          <w:marLeft w:val="0"/>
          <w:marRight w:val="0"/>
          <w:marTop w:val="100"/>
          <w:marBottom w:val="100"/>
          <w:divBdr>
            <w:top w:val="none" w:sz="0" w:space="0" w:color="auto"/>
            <w:left w:val="none" w:sz="0" w:space="0" w:color="auto"/>
            <w:bottom w:val="none" w:sz="0" w:space="0" w:color="auto"/>
            <w:right w:val="none" w:sz="0" w:space="0" w:color="auto"/>
          </w:divBdr>
          <w:divsChild>
            <w:div w:id="164369477">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1415053606">
      <w:bodyDiv w:val="1"/>
      <w:marLeft w:val="0"/>
      <w:marRight w:val="0"/>
      <w:marTop w:val="0"/>
      <w:marBottom w:val="0"/>
      <w:divBdr>
        <w:top w:val="none" w:sz="0" w:space="0" w:color="auto"/>
        <w:left w:val="none" w:sz="0" w:space="0" w:color="auto"/>
        <w:bottom w:val="none" w:sz="0" w:space="0" w:color="auto"/>
        <w:right w:val="none" w:sz="0" w:space="0" w:color="auto"/>
      </w:divBdr>
    </w:div>
    <w:div w:id="1451558454">
      <w:bodyDiv w:val="1"/>
      <w:marLeft w:val="0"/>
      <w:marRight w:val="0"/>
      <w:marTop w:val="0"/>
      <w:marBottom w:val="0"/>
      <w:divBdr>
        <w:top w:val="none" w:sz="0" w:space="0" w:color="auto"/>
        <w:left w:val="none" w:sz="0" w:space="0" w:color="auto"/>
        <w:bottom w:val="none" w:sz="0" w:space="0" w:color="auto"/>
        <w:right w:val="none" w:sz="0" w:space="0" w:color="auto"/>
      </w:divBdr>
    </w:div>
    <w:div w:id="1463041062">
      <w:bodyDiv w:val="1"/>
      <w:marLeft w:val="0"/>
      <w:marRight w:val="0"/>
      <w:marTop w:val="0"/>
      <w:marBottom w:val="0"/>
      <w:divBdr>
        <w:top w:val="none" w:sz="0" w:space="0" w:color="auto"/>
        <w:left w:val="none" w:sz="0" w:space="0" w:color="auto"/>
        <w:bottom w:val="none" w:sz="0" w:space="0" w:color="auto"/>
        <w:right w:val="none" w:sz="0" w:space="0" w:color="auto"/>
      </w:divBdr>
      <w:divsChild>
        <w:div w:id="114716235">
          <w:marLeft w:val="0"/>
          <w:marRight w:val="0"/>
          <w:marTop w:val="0"/>
          <w:marBottom w:val="0"/>
          <w:divBdr>
            <w:top w:val="none" w:sz="0" w:space="0" w:color="auto"/>
            <w:left w:val="none" w:sz="0" w:space="0" w:color="auto"/>
            <w:bottom w:val="none" w:sz="0" w:space="0" w:color="auto"/>
            <w:right w:val="none" w:sz="0" w:space="0" w:color="auto"/>
          </w:divBdr>
          <w:divsChild>
            <w:div w:id="1649702777">
              <w:marLeft w:val="0"/>
              <w:marRight w:val="0"/>
              <w:marTop w:val="100"/>
              <w:marBottom w:val="100"/>
              <w:divBdr>
                <w:top w:val="none" w:sz="0" w:space="0" w:color="auto"/>
                <w:left w:val="none" w:sz="0" w:space="0" w:color="auto"/>
                <w:bottom w:val="none" w:sz="0" w:space="0" w:color="auto"/>
                <w:right w:val="none" w:sz="0" w:space="0" w:color="auto"/>
              </w:divBdr>
              <w:divsChild>
                <w:div w:id="969092792">
                  <w:marLeft w:val="-1"/>
                  <w:marRight w:val="-1"/>
                  <w:marTop w:val="0"/>
                  <w:marBottom w:val="0"/>
                  <w:divBdr>
                    <w:top w:val="none" w:sz="0" w:space="0" w:color="auto"/>
                    <w:left w:val="none" w:sz="0" w:space="0" w:color="auto"/>
                    <w:bottom w:val="none" w:sz="0" w:space="0" w:color="auto"/>
                    <w:right w:val="none" w:sz="0" w:space="0" w:color="auto"/>
                  </w:divBdr>
                  <w:divsChild>
                    <w:div w:id="408819188">
                      <w:marLeft w:val="0"/>
                      <w:marRight w:val="0"/>
                      <w:marTop w:val="0"/>
                      <w:marBottom w:val="0"/>
                      <w:divBdr>
                        <w:top w:val="none" w:sz="0" w:space="0" w:color="auto"/>
                        <w:left w:val="none" w:sz="0" w:space="0" w:color="auto"/>
                        <w:bottom w:val="none" w:sz="0" w:space="0" w:color="auto"/>
                        <w:right w:val="none" w:sz="0" w:space="0" w:color="auto"/>
                      </w:divBdr>
                      <w:divsChild>
                        <w:div w:id="1173105057">
                          <w:marLeft w:val="0"/>
                          <w:marRight w:val="0"/>
                          <w:marTop w:val="0"/>
                          <w:marBottom w:val="540"/>
                          <w:divBdr>
                            <w:top w:val="none" w:sz="0" w:space="0" w:color="auto"/>
                            <w:left w:val="none" w:sz="0" w:space="0" w:color="auto"/>
                            <w:bottom w:val="none" w:sz="0" w:space="0" w:color="auto"/>
                            <w:right w:val="none" w:sz="0" w:space="0" w:color="auto"/>
                          </w:divBdr>
                          <w:divsChild>
                            <w:div w:id="999387135">
                              <w:marLeft w:val="0"/>
                              <w:marRight w:val="0"/>
                              <w:marTop w:val="0"/>
                              <w:marBottom w:val="0"/>
                              <w:divBdr>
                                <w:top w:val="none" w:sz="0" w:space="0" w:color="auto"/>
                                <w:left w:val="none" w:sz="0" w:space="0" w:color="auto"/>
                                <w:bottom w:val="none" w:sz="0" w:space="0" w:color="auto"/>
                                <w:right w:val="none" w:sz="0" w:space="0" w:color="auto"/>
                              </w:divBdr>
                              <w:divsChild>
                                <w:div w:id="7560265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64806910">
      <w:bodyDiv w:val="1"/>
      <w:marLeft w:val="0"/>
      <w:marRight w:val="0"/>
      <w:marTop w:val="0"/>
      <w:marBottom w:val="0"/>
      <w:divBdr>
        <w:top w:val="none" w:sz="0" w:space="0" w:color="auto"/>
        <w:left w:val="none" w:sz="0" w:space="0" w:color="auto"/>
        <w:bottom w:val="none" w:sz="0" w:space="0" w:color="auto"/>
        <w:right w:val="none" w:sz="0" w:space="0" w:color="auto"/>
      </w:divBdr>
      <w:divsChild>
        <w:div w:id="605498637">
          <w:marLeft w:val="0"/>
          <w:marRight w:val="0"/>
          <w:marTop w:val="0"/>
          <w:marBottom w:val="0"/>
          <w:divBdr>
            <w:top w:val="none" w:sz="0" w:space="0" w:color="auto"/>
            <w:left w:val="none" w:sz="0" w:space="0" w:color="auto"/>
            <w:bottom w:val="none" w:sz="0" w:space="0" w:color="auto"/>
            <w:right w:val="none" w:sz="0" w:space="0" w:color="auto"/>
          </w:divBdr>
        </w:div>
        <w:div w:id="1381590971">
          <w:marLeft w:val="0"/>
          <w:marRight w:val="0"/>
          <w:marTop w:val="0"/>
          <w:marBottom w:val="0"/>
          <w:divBdr>
            <w:top w:val="none" w:sz="0" w:space="0" w:color="auto"/>
            <w:left w:val="none" w:sz="0" w:space="0" w:color="auto"/>
            <w:bottom w:val="none" w:sz="0" w:space="0" w:color="auto"/>
            <w:right w:val="none" w:sz="0" w:space="0" w:color="auto"/>
          </w:divBdr>
        </w:div>
      </w:divsChild>
    </w:div>
    <w:div w:id="1465154254">
      <w:bodyDiv w:val="1"/>
      <w:marLeft w:val="0"/>
      <w:marRight w:val="0"/>
      <w:marTop w:val="0"/>
      <w:marBottom w:val="0"/>
      <w:divBdr>
        <w:top w:val="none" w:sz="0" w:space="0" w:color="auto"/>
        <w:left w:val="none" w:sz="0" w:space="0" w:color="auto"/>
        <w:bottom w:val="none" w:sz="0" w:space="0" w:color="auto"/>
        <w:right w:val="none" w:sz="0" w:space="0" w:color="auto"/>
      </w:divBdr>
    </w:div>
    <w:div w:id="1482430950">
      <w:bodyDiv w:val="1"/>
      <w:marLeft w:val="0"/>
      <w:marRight w:val="0"/>
      <w:marTop w:val="0"/>
      <w:marBottom w:val="0"/>
      <w:divBdr>
        <w:top w:val="none" w:sz="0" w:space="0" w:color="auto"/>
        <w:left w:val="none" w:sz="0" w:space="0" w:color="auto"/>
        <w:bottom w:val="none" w:sz="0" w:space="0" w:color="auto"/>
        <w:right w:val="none" w:sz="0" w:space="0" w:color="auto"/>
      </w:divBdr>
    </w:div>
    <w:div w:id="1557814957">
      <w:bodyDiv w:val="1"/>
      <w:marLeft w:val="0"/>
      <w:marRight w:val="0"/>
      <w:marTop w:val="0"/>
      <w:marBottom w:val="0"/>
      <w:divBdr>
        <w:top w:val="none" w:sz="0" w:space="0" w:color="auto"/>
        <w:left w:val="none" w:sz="0" w:space="0" w:color="auto"/>
        <w:bottom w:val="none" w:sz="0" w:space="0" w:color="auto"/>
        <w:right w:val="none" w:sz="0" w:space="0" w:color="auto"/>
      </w:divBdr>
    </w:div>
    <w:div w:id="1588534184">
      <w:bodyDiv w:val="1"/>
      <w:marLeft w:val="0"/>
      <w:marRight w:val="0"/>
      <w:marTop w:val="0"/>
      <w:marBottom w:val="0"/>
      <w:divBdr>
        <w:top w:val="none" w:sz="0" w:space="0" w:color="auto"/>
        <w:left w:val="none" w:sz="0" w:space="0" w:color="auto"/>
        <w:bottom w:val="none" w:sz="0" w:space="0" w:color="auto"/>
        <w:right w:val="none" w:sz="0" w:space="0" w:color="auto"/>
      </w:divBdr>
    </w:div>
    <w:div w:id="1605650353">
      <w:bodyDiv w:val="1"/>
      <w:marLeft w:val="0"/>
      <w:marRight w:val="0"/>
      <w:marTop w:val="0"/>
      <w:marBottom w:val="0"/>
      <w:divBdr>
        <w:top w:val="none" w:sz="0" w:space="0" w:color="auto"/>
        <w:left w:val="none" w:sz="0" w:space="0" w:color="auto"/>
        <w:bottom w:val="none" w:sz="0" w:space="0" w:color="auto"/>
        <w:right w:val="none" w:sz="0" w:space="0" w:color="auto"/>
      </w:divBdr>
    </w:div>
    <w:div w:id="1664893294">
      <w:bodyDiv w:val="1"/>
      <w:marLeft w:val="0"/>
      <w:marRight w:val="0"/>
      <w:marTop w:val="0"/>
      <w:marBottom w:val="0"/>
      <w:divBdr>
        <w:top w:val="none" w:sz="0" w:space="0" w:color="auto"/>
        <w:left w:val="none" w:sz="0" w:space="0" w:color="auto"/>
        <w:bottom w:val="none" w:sz="0" w:space="0" w:color="auto"/>
        <w:right w:val="none" w:sz="0" w:space="0" w:color="auto"/>
      </w:divBdr>
      <w:divsChild>
        <w:div w:id="1145582327">
          <w:marLeft w:val="806"/>
          <w:marRight w:val="0"/>
          <w:marTop w:val="75"/>
          <w:marBottom w:val="0"/>
          <w:divBdr>
            <w:top w:val="none" w:sz="0" w:space="0" w:color="auto"/>
            <w:left w:val="none" w:sz="0" w:space="0" w:color="auto"/>
            <w:bottom w:val="none" w:sz="0" w:space="0" w:color="auto"/>
            <w:right w:val="none" w:sz="0" w:space="0" w:color="auto"/>
          </w:divBdr>
        </w:div>
        <w:div w:id="1864827506">
          <w:marLeft w:val="806"/>
          <w:marRight w:val="0"/>
          <w:marTop w:val="75"/>
          <w:marBottom w:val="0"/>
          <w:divBdr>
            <w:top w:val="none" w:sz="0" w:space="0" w:color="auto"/>
            <w:left w:val="none" w:sz="0" w:space="0" w:color="auto"/>
            <w:bottom w:val="none" w:sz="0" w:space="0" w:color="auto"/>
            <w:right w:val="none" w:sz="0" w:space="0" w:color="auto"/>
          </w:divBdr>
        </w:div>
        <w:div w:id="2052605738">
          <w:marLeft w:val="806"/>
          <w:marRight w:val="0"/>
          <w:marTop w:val="75"/>
          <w:marBottom w:val="0"/>
          <w:divBdr>
            <w:top w:val="none" w:sz="0" w:space="0" w:color="auto"/>
            <w:left w:val="none" w:sz="0" w:space="0" w:color="auto"/>
            <w:bottom w:val="none" w:sz="0" w:space="0" w:color="auto"/>
            <w:right w:val="none" w:sz="0" w:space="0" w:color="auto"/>
          </w:divBdr>
        </w:div>
        <w:div w:id="2117283096">
          <w:marLeft w:val="806"/>
          <w:marRight w:val="0"/>
          <w:marTop w:val="75"/>
          <w:marBottom w:val="0"/>
          <w:divBdr>
            <w:top w:val="none" w:sz="0" w:space="0" w:color="auto"/>
            <w:left w:val="none" w:sz="0" w:space="0" w:color="auto"/>
            <w:bottom w:val="none" w:sz="0" w:space="0" w:color="auto"/>
            <w:right w:val="none" w:sz="0" w:space="0" w:color="auto"/>
          </w:divBdr>
        </w:div>
      </w:divsChild>
    </w:div>
    <w:div w:id="1796101521">
      <w:bodyDiv w:val="1"/>
      <w:marLeft w:val="0"/>
      <w:marRight w:val="0"/>
      <w:marTop w:val="0"/>
      <w:marBottom w:val="0"/>
      <w:divBdr>
        <w:top w:val="none" w:sz="0" w:space="0" w:color="auto"/>
        <w:left w:val="none" w:sz="0" w:space="0" w:color="auto"/>
        <w:bottom w:val="none" w:sz="0" w:space="0" w:color="auto"/>
        <w:right w:val="none" w:sz="0" w:space="0" w:color="auto"/>
      </w:divBdr>
    </w:div>
    <w:div w:id="1869566447">
      <w:bodyDiv w:val="1"/>
      <w:marLeft w:val="0"/>
      <w:marRight w:val="0"/>
      <w:marTop w:val="0"/>
      <w:marBottom w:val="0"/>
      <w:divBdr>
        <w:top w:val="none" w:sz="0" w:space="0" w:color="auto"/>
        <w:left w:val="none" w:sz="0" w:space="0" w:color="auto"/>
        <w:bottom w:val="none" w:sz="0" w:space="0" w:color="auto"/>
        <w:right w:val="none" w:sz="0" w:space="0" w:color="auto"/>
      </w:divBdr>
    </w:div>
    <w:div w:id="1898053687">
      <w:bodyDiv w:val="1"/>
      <w:marLeft w:val="0"/>
      <w:marRight w:val="0"/>
      <w:marTop w:val="0"/>
      <w:marBottom w:val="0"/>
      <w:divBdr>
        <w:top w:val="none" w:sz="0" w:space="0" w:color="auto"/>
        <w:left w:val="none" w:sz="0" w:space="0" w:color="auto"/>
        <w:bottom w:val="none" w:sz="0" w:space="0" w:color="auto"/>
        <w:right w:val="none" w:sz="0" w:space="0" w:color="auto"/>
      </w:divBdr>
    </w:div>
    <w:div w:id="1942030938">
      <w:bodyDiv w:val="1"/>
      <w:marLeft w:val="0"/>
      <w:marRight w:val="0"/>
      <w:marTop w:val="0"/>
      <w:marBottom w:val="0"/>
      <w:divBdr>
        <w:top w:val="none" w:sz="0" w:space="0" w:color="auto"/>
        <w:left w:val="none" w:sz="0" w:space="0" w:color="auto"/>
        <w:bottom w:val="none" w:sz="0" w:space="0" w:color="auto"/>
        <w:right w:val="none" w:sz="0" w:space="0" w:color="auto"/>
      </w:divBdr>
    </w:div>
    <w:div w:id="1948467901">
      <w:bodyDiv w:val="1"/>
      <w:marLeft w:val="0"/>
      <w:marRight w:val="0"/>
      <w:marTop w:val="0"/>
      <w:marBottom w:val="0"/>
      <w:divBdr>
        <w:top w:val="none" w:sz="0" w:space="0" w:color="auto"/>
        <w:left w:val="none" w:sz="0" w:space="0" w:color="auto"/>
        <w:bottom w:val="none" w:sz="0" w:space="0" w:color="auto"/>
        <w:right w:val="none" w:sz="0" w:space="0" w:color="auto"/>
      </w:divBdr>
    </w:div>
    <w:div w:id="2007130664">
      <w:bodyDiv w:val="1"/>
      <w:marLeft w:val="0"/>
      <w:marRight w:val="0"/>
      <w:marTop w:val="0"/>
      <w:marBottom w:val="0"/>
      <w:divBdr>
        <w:top w:val="none" w:sz="0" w:space="0" w:color="auto"/>
        <w:left w:val="none" w:sz="0" w:space="0" w:color="auto"/>
        <w:bottom w:val="none" w:sz="0" w:space="0" w:color="auto"/>
        <w:right w:val="none" w:sz="0" w:space="0" w:color="auto"/>
      </w:divBdr>
    </w:div>
    <w:div w:id="2009094094">
      <w:bodyDiv w:val="1"/>
      <w:marLeft w:val="0"/>
      <w:marRight w:val="0"/>
      <w:marTop w:val="0"/>
      <w:marBottom w:val="0"/>
      <w:divBdr>
        <w:top w:val="none" w:sz="0" w:space="0" w:color="auto"/>
        <w:left w:val="none" w:sz="0" w:space="0" w:color="auto"/>
        <w:bottom w:val="none" w:sz="0" w:space="0" w:color="auto"/>
        <w:right w:val="none" w:sz="0" w:space="0" w:color="auto"/>
      </w:divBdr>
    </w:div>
    <w:div w:id="2071998485">
      <w:bodyDiv w:val="1"/>
      <w:marLeft w:val="0"/>
      <w:marRight w:val="0"/>
      <w:marTop w:val="0"/>
      <w:marBottom w:val="0"/>
      <w:divBdr>
        <w:top w:val="none" w:sz="0" w:space="0" w:color="auto"/>
        <w:left w:val="none" w:sz="0" w:space="0" w:color="auto"/>
        <w:bottom w:val="none" w:sz="0" w:space="0" w:color="auto"/>
        <w:right w:val="none" w:sz="0" w:space="0" w:color="auto"/>
      </w:divBdr>
    </w:div>
    <w:div w:id="2075665551">
      <w:bodyDiv w:val="1"/>
      <w:marLeft w:val="0"/>
      <w:marRight w:val="0"/>
      <w:marTop w:val="0"/>
      <w:marBottom w:val="0"/>
      <w:divBdr>
        <w:top w:val="none" w:sz="0" w:space="0" w:color="auto"/>
        <w:left w:val="none" w:sz="0" w:space="0" w:color="auto"/>
        <w:bottom w:val="none" w:sz="0" w:space="0" w:color="auto"/>
        <w:right w:val="none" w:sz="0" w:space="0" w:color="auto"/>
      </w:divBdr>
    </w:div>
    <w:div w:id="21364106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footer" Target="footer1.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91AAAE378598EF42867F3CA9E172EBE7" ma:contentTypeVersion="7" ma:contentTypeDescription="Create a new document." ma:contentTypeScope="" ma:versionID="20b13a82a13dfb849fdeed49126978cc">
  <xsd:schema xmlns:xsd="http://www.w3.org/2001/XMLSchema" xmlns:xs="http://www.w3.org/2001/XMLSchema" xmlns:p="http://schemas.microsoft.com/office/2006/metadata/properties" xmlns:ns3="91a28437-7d3a-4406-b441-a186b0a3fae6" xmlns:ns4="74dd3bb7-dd62-447b-a1e0-1bd6a8025f6b" targetNamespace="http://schemas.microsoft.com/office/2006/metadata/properties" ma:root="true" ma:fieldsID="a0c707b332da950bdfdfaaac1cac1920" ns3:_="" ns4:_="">
    <xsd:import namespace="91a28437-7d3a-4406-b441-a186b0a3fae6"/>
    <xsd:import namespace="74dd3bb7-dd62-447b-a1e0-1bd6a8025f6b"/>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1a28437-7d3a-4406-b441-a186b0a3fae6"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4dd3bb7-dd62-447b-a1e0-1bd6a8025f6b"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4BD576B-159D-4D65-BF4E-3DADCF193EAA}">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3EE048D8-B2CB-491E-A82D-81864DBD8BA6}">
  <ds:schemaRefs>
    <ds:schemaRef ds:uri="http://schemas.microsoft.com/sharepoint/v3/contenttype/forms"/>
  </ds:schemaRefs>
</ds:datastoreItem>
</file>

<file path=customXml/itemProps3.xml><?xml version="1.0" encoding="utf-8"?>
<ds:datastoreItem xmlns:ds="http://schemas.openxmlformats.org/officeDocument/2006/customXml" ds:itemID="{451AADEE-0CC6-4DE5-A1CF-F3BB3378F95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1a28437-7d3a-4406-b441-a186b0a3fae6"/>
    <ds:schemaRef ds:uri="74dd3bb7-dd62-447b-a1e0-1bd6a8025f6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296587A-0698-4DEE-9E2F-B3455E2714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13</Pages>
  <Words>2257</Words>
  <Characters>12416</Characters>
  <Application>Microsoft Office Word</Application>
  <DocSecurity>0</DocSecurity>
  <Lines>103</Lines>
  <Paragraphs>29</Paragraphs>
  <ScaleCrop>false</ScaleCrop>
  <HeadingPairs>
    <vt:vector size="6" baseType="variant">
      <vt:variant>
        <vt:lpstr>Titre</vt:lpstr>
      </vt:variant>
      <vt:variant>
        <vt:i4>1</vt:i4>
      </vt:variant>
      <vt:variant>
        <vt:lpstr>Title</vt:lpstr>
      </vt:variant>
      <vt:variant>
        <vt:i4>1</vt:i4>
      </vt:variant>
      <vt:variant>
        <vt:lpstr>Titel</vt:lpstr>
      </vt:variant>
      <vt:variant>
        <vt:i4>1</vt:i4>
      </vt:variant>
    </vt:vector>
  </HeadingPairs>
  <TitlesOfParts>
    <vt:vector size="3" baseType="lpstr">
      <vt:lpstr/>
      <vt:lpstr/>
      <vt:lpstr/>
    </vt:vector>
  </TitlesOfParts>
  <Company>Thales SPACE</Company>
  <LinksUpToDate>false</LinksUpToDate>
  <CharactersWithSpaces>14644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Jaffar, Munira</dc:creator>
  <cp:keywords/>
  <dc:description/>
  <cp:lastModifiedBy>Dorin PANAITOPOL</cp:lastModifiedBy>
  <cp:revision>2</cp:revision>
  <cp:lastPrinted>2021-04-29T17:39:00Z</cp:lastPrinted>
  <dcterms:created xsi:type="dcterms:W3CDTF">2023-09-27T22:41:00Z</dcterms:created>
  <dcterms:modified xsi:type="dcterms:W3CDTF">2023-09-27T22:41:00Z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0x01010091AAAE378598EF42867F3CA9E172EBE7</vt:lpwstr>
  </property>
  <property fmtid="{D5CDD505-2E9C-101B-9397-08002B2CF9AE}" pid="3" name="MSIP_Label_67f73250-91c3-4058-a7be-ac7b98891567_Enabled">
    <vt:lpwstr>true</vt:lpwstr>
  </property>
  <property fmtid="{D5CDD505-2E9C-101B-9397-08002B2CF9AE}" pid="4" name="MSIP_Label_67f73250-91c3-4058-a7be-ac7b98891567_SetDate">
    <vt:lpwstr>2021-05-11T08:45:33Z</vt:lpwstr>
  </property>
  <property fmtid="{D5CDD505-2E9C-101B-9397-08002B2CF9AE}" pid="5" name="MSIP_Label_67f73250-91c3-4058-a7be-ac7b98891567_Method">
    <vt:lpwstr>Standard</vt:lpwstr>
  </property>
  <property fmtid="{D5CDD505-2E9C-101B-9397-08002B2CF9AE}" pid="6" name="MSIP_Label_67f73250-91c3-4058-a7be-ac7b98891567_Name">
    <vt:lpwstr>Internal</vt:lpwstr>
  </property>
  <property fmtid="{D5CDD505-2E9C-101B-9397-08002B2CF9AE}" pid="7" name="MSIP_Label_67f73250-91c3-4058-a7be-ac7b98891567_SiteId">
    <vt:lpwstr>43eba056-5ca4-4871-89ac-bdd09160ce7e</vt:lpwstr>
  </property>
  <property fmtid="{D5CDD505-2E9C-101B-9397-08002B2CF9AE}" pid="8" name="MSIP_Label_67f73250-91c3-4058-a7be-ac7b98891567_ActionId">
    <vt:lpwstr>b08e0b79-b583-41b3-bb90-af7c1c877b71</vt:lpwstr>
  </property>
  <property fmtid="{D5CDD505-2E9C-101B-9397-08002B2CF9AE}" pid="9" name="MSIP_Label_67f73250-91c3-4058-a7be-ac7b98891567_ContentBits">
    <vt:lpwstr>2</vt:lpwstr>
  </property>
</Properties>
</file>